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730380013"/>
        <w:docPartObj>
          <w:docPartGallery w:val="Cover Pages"/>
          <w:docPartUnique/>
        </w:docPartObj>
      </w:sdtPr>
      <w:sdtEndPr/>
      <w:sdtContent>
        <w:p w14:paraId="1A02A0C0" w14:textId="77777777" w:rsidR="00203C71" w:rsidRDefault="00203C71">
          <w:r>
            <w:rPr>
              <w:noProof/>
              <w:lang w:eastAsia="tr-TR"/>
            </w:rPr>
            <mc:AlternateContent>
              <mc:Choice Requires="wps">
                <w:drawing>
                  <wp:anchor distT="0" distB="0" distL="114300" distR="114300" simplePos="0" relativeHeight="251659264" behindDoc="0" locked="0" layoutInCell="1" allowOverlap="1" wp14:anchorId="6FDFACB1" wp14:editId="47310E76">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335"/>
                                  <w:gridCol w:w="5171"/>
                                </w:tblGrid>
                                <w:tr w:rsidR="00203C71" w14:paraId="447A3776" w14:textId="77777777">
                                  <w:trPr>
                                    <w:jc w:val="center"/>
                                  </w:trPr>
                                  <w:tc>
                                    <w:tcPr>
                                      <w:tcW w:w="2568" w:type="pct"/>
                                      <w:vAlign w:val="center"/>
                                    </w:tcPr>
                                    <w:p w14:paraId="346C4A83" w14:textId="318549E8" w:rsidR="00203C71" w:rsidRDefault="006105EF">
                                      <w:pPr>
                                        <w:jc w:val="right"/>
                                      </w:pPr>
                                      <w:r>
                                        <w:rPr>
                                          <w:noProof/>
                                          <w:lang w:eastAsia="tr-TR"/>
                                        </w:rPr>
                                        <w:drawing>
                                          <wp:inline distT="0" distB="0" distL="0" distR="0" wp14:anchorId="61711BDA" wp14:editId="4F109AC7">
                                            <wp:extent cx="3565888" cy="3565888"/>
                                            <wp:effectExtent l="0" t="0" r="0" b="0"/>
                                            <wp:docPr id="10" name="Resim 10">
                                              <a:extLst xmlns:a="http://schemas.openxmlformats.org/drawingml/2006/main">
                                                <a:ext uri="{FF2B5EF4-FFF2-40B4-BE49-F238E27FC236}">
                                                  <a16:creationId xmlns:a16="http://schemas.microsoft.com/office/drawing/2014/main" id="{0B7BAE51-483A-495A-CAD1-D07FAC5955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a:extLst>
                                                        <a:ext uri="{FF2B5EF4-FFF2-40B4-BE49-F238E27FC236}">
                                                          <a16:creationId xmlns:a16="http://schemas.microsoft.com/office/drawing/2014/main" id="{0B7BAE51-483A-495A-CAD1-D07FAC595548}"/>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574102" cy="3574102"/>
                                                    </a:xfrm>
                                                    <a:prstGeom prst="rect">
                                                      <a:avLst/>
                                                    </a:prstGeom>
                                                  </pic:spPr>
                                                </pic:pic>
                                              </a:graphicData>
                                            </a:graphic>
                                          </wp:inline>
                                        </w:drawing>
                                      </w:r>
                                    </w:p>
                                    <w:p w14:paraId="18A08479" w14:textId="4D23C204" w:rsidR="00203C71" w:rsidRDefault="00203C71" w:rsidP="00363B80">
                                      <w:pPr>
                                        <w:pStyle w:val="AralkYok"/>
                                        <w:spacing w:line="312" w:lineRule="auto"/>
                                        <w:jc w:val="center"/>
                                        <w:rPr>
                                          <w:sz w:val="24"/>
                                          <w:szCs w:val="24"/>
                                        </w:rPr>
                                      </w:pPr>
                                    </w:p>
                                    <w:p w14:paraId="467A364A" w14:textId="57199910" w:rsidR="00203C71" w:rsidRDefault="006105EF" w:rsidP="00363B80">
                                      <w:pPr>
                                        <w:pStyle w:val="AralkYok"/>
                                        <w:spacing w:line="312" w:lineRule="auto"/>
                                        <w:jc w:val="center"/>
                                        <w:rPr>
                                          <w:sz w:val="24"/>
                                          <w:szCs w:val="24"/>
                                        </w:rPr>
                                      </w:pPr>
                                      <w:r>
                                        <w:rPr>
                                          <w:rStyle w:val="GlBavuru"/>
                                          <w:sz w:val="40"/>
                                          <w:szCs w:val="40"/>
                                        </w:rPr>
                                        <w:t xml:space="preserve">ABANT </w:t>
                                      </w:r>
                                      <w:r w:rsidR="0035551B">
                                        <w:rPr>
                                          <w:rStyle w:val="GlBavuru"/>
                                          <w:sz w:val="40"/>
                                          <w:szCs w:val="40"/>
                                        </w:rPr>
                                        <w:t>HİTİT</w:t>
                                      </w:r>
                                      <w:r w:rsidR="00B77C98">
                                        <w:rPr>
                                          <w:rStyle w:val="GlBavuru"/>
                                          <w:sz w:val="40"/>
                                          <w:szCs w:val="40"/>
                                        </w:rPr>
                                        <w:t xml:space="preserve"> OTEL</w:t>
                                      </w:r>
                                      <w:r w:rsidR="00630CCD" w:rsidRPr="00630CCD">
                                        <w:rPr>
                                          <w:rStyle w:val="GlBavuru"/>
                                          <w:sz w:val="40"/>
                                          <w:szCs w:val="40"/>
                                        </w:rPr>
                                        <w:t xml:space="preserve"> </w:t>
                                      </w:r>
                                      <w:sdt>
                                        <w:sdtPr>
                                          <w:rPr>
                                            <w:color w:val="000000" w:themeColor="text1"/>
                                            <w:sz w:val="56"/>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r w:rsidR="00203C71" w:rsidRPr="00203C71">
                                            <w:rPr>
                                              <w:color w:val="000000" w:themeColor="text1"/>
                                              <w:sz w:val="56"/>
                                              <w:szCs w:val="24"/>
                                            </w:rPr>
                                            <w:t>SÜRDÜRÜLEBİLİRLİK RAPORLAMASI</w:t>
                                          </w:r>
                                        </w:sdtContent>
                                      </w:sdt>
                                    </w:p>
                                  </w:tc>
                                  <w:tc>
                                    <w:tcPr>
                                      <w:tcW w:w="2432" w:type="pct"/>
                                      <w:vAlign w:val="center"/>
                                    </w:tcPr>
                                    <w:sdt>
                                      <w:sdtPr>
                                        <w:rPr>
                                          <w:color w:val="2F5496" w:themeColor="accent1" w:themeShade="BF"/>
                                          <w:sz w:val="36"/>
                                        </w:rPr>
                                        <w:alias w:val="Abstract"/>
                                        <w:tag w:val=""/>
                                        <w:id w:val="-2036181933"/>
                                        <w:dataBinding w:prefixMappings="xmlns:ns0='http://schemas.microsoft.com/office/2006/coverPageProps' " w:xpath="/ns0:CoverPageProperties[1]/ns0:Abstract[1]" w:storeItemID="{55AF091B-3C7A-41E3-B477-F2FDAA23CFDA}"/>
                                        <w:text/>
                                      </w:sdtPr>
                                      <w:sdtEndPr/>
                                      <w:sdtContent>
                                        <w:p w14:paraId="5F30790D" w14:textId="13829227" w:rsidR="00203C71" w:rsidRPr="00203C71" w:rsidRDefault="00247404">
                                          <w:pPr>
                                            <w:rPr>
                                              <w:color w:val="000000" w:themeColor="text1"/>
                                              <w:sz w:val="36"/>
                                            </w:rPr>
                                          </w:pPr>
                                          <w:r>
                                            <w:rPr>
                                              <w:color w:val="2F5496" w:themeColor="accent1" w:themeShade="BF"/>
                                              <w:sz w:val="36"/>
                                            </w:rPr>
                                            <w:t>AĞUSTOS 2024</w:t>
                                          </w:r>
                                        </w:p>
                                      </w:sdtContent>
                                    </w:sdt>
                                    <w:p w14:paraId="61A0D305" w14:textId="5FE77D96" w:rsidR="00203C71" w:rsidRPr="00203C71" w:rsidRDefault="00203C71">
                                      <w:pPr>
                                        <w:pStyle w:val="AralkYok"/>
                                        <w:rPr>
                                          <w:color w:val="ED7D31" w:themeColor="accent2"/>
                                          <w:sz w:val="36"/>
                                          <w:szCs w:val="26"/>
                                        </w:rPr>
                                      </w:pPr>
                                    </w:p>
                                    <w:p w14:paraId="71CC44D9" w14:textId="2D79F270" w:rsidR="00203C71" w:rsidRPr="00203C71" w:rsidRDefault="0066512C">
                                      <w:pPr>
                                        <w:pStyle w:val="AralkYok"/>
                                        <w:rPr>
                                          <w:sz w:val="36"/>
                                        </w:rPr>
                                      </w:pPr>
                                      <w:sdt>
                                        <w:sdtPr>
                                          <w:rPr>
                                            <w:color w:val="44546A" w:themeColor="text2"/>
                                            <w:sz w:val="36"/>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203C71" w:rsidRPr="00203C71">
                                            <w:rPr>
                                              <w:color w:val="44546A" w:themeColor="text2"/>
                                              <w:sz w:val="36"/>
                                            </w:rPr>
                                            <w:t xml:space="preserve">     </w:t>
                                          </w:r>
                                        </w:sdtContent>
                                      </w:sdt>
                                    </w:p>
                                  </w:tc>
                                </w:tr>
                              </w:tbl>
                              <w:p w14:paraId="1FAE82CF" w14:textId="77777777" w:rsidR="00203C71" w:rsidRDefault="00203C71"/>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6FDFACB1" id="_x0000_t202" coordsize="21600,21600" o:spt="202" path="m,l,21600r21600,l21600,xe">
                    <v:stroke joinstyle="miter"/>
                    <v:path gradientshapeok="t" o:connecttype="rect"/>
                  </v:shapetype>
                  <v:shape id="Text Box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335"/>
                            <w:gridCol w:w="5171"/>
                          </w:tblGrid>
                          <w:tr w:rsidR="00203C71" w14:paraId="447A3776" w14:textId="77777777">
                            <w:trPr>
                              <w:jc w:val="center"/>
                            </w:trPr>
                            <w:tc>
                              <w:tcPr>
                                <w:tcW w:w="2568" w:type="pct"/>
                                <w:vAlign w:val="center"/>
                              </w:tcPr>
                              <w:p w14:paraId="346C4A83" w14:textId="318549E8" w:rsidR="00203C71" w:rsidRDefault="006105EF">
                                <w:pPr>
                                  <w:jc w:val="right"/>
                                </w:pPr>
                                <w:r>
                                  <w:rPr>
                                    <w:noProof/>
                                    <w:lang w:eastAsia="tr-TR"/>
                                  </w:rPr>
                                  <w:drawing>
                                    <wp:inline distT="0" distB="0" distL="0" distR="0" wp14:anchorId="61711BDA" wp14:editId="4F109AC7">
                                      <wp:extent cx="3565888" cy="3565888"/>
                                      <wp:effectExtent l="0" t="0" r="0" b="0"/>
                                      <wp:docPr id="10" name="Resim 10">
                                        <a:extLst xmlns:a="http://schemas.openxmlformats.org/drawingml/2006/main">
                                          <a:ext uri="{FF2B5EF4-FFF2-40B4-BE49-F238E27FC236}">
                                            <a16:creationId xmlns:a16="http://schemas.microsoft.com/office/drawing/2014/main" id="{0B7BAE51-483A-495A-CAD1-D07FAC5955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a:extLst>
                                                  <a:ext uri="{FF2B5EF4-FFF2-40B4-BE49-F238E27FC236}">
                                                    <a16:creationId xmlns:a16="http://schemas.microsoft.com/office/drawing/2014/main" id="{0B7BAE51-483A-495A-CAD1-D07FAC595548}"/>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574102" cy="3574102"/>
                                              </a:xfrm>
                                              <a:prstGeom prst="rect">
                                                <a:avLst/>
                                              </a:prstGeom>
                                            </pic:spPr>
                                          </pic:pic>
                                        </a:graphicData>
                                      </a:graphic>
                                    </wp:inline>
                                  </w:drawing>
                                </w:r>
                              </w:p>
                              <w:p w14:paraId="18A08479" w14:textId="4D23C204" w:rsidR="00203C71" w:rsidRDefault="00203C71" w:rsidP="00363B80">
                                <w:pPr>
                                  <w:pStyle w:val="AralkYok"/>
                                  <w:spacing w:line="312" w:lineRule="auto"/>
                                  <w:jc w:val="center"/>
                                  <w:rPr>
                                    <w:sz w:val="24"/>
                                    <w:szCs w:val="24"/>
                                  </w:rPr>
                                </w:pPr>
                              </w:p>
                              <w:p w14:paraId="467A364A" w14:textId="57199910" w:rsidR="00203C71" w:rsidRDefault="006105EF" w:rsidP="00363B80">
                                <w:pPr>
                                  <w:pStyle w:val="AralkYok"/>
                                  <w:spacing w:line="312" w:lineRule="auto"/>
                                  <w:jc w:val="center"/>
                                  <w:rPr>
                                    <w:sz w:val="24"/>
                                    <w:szCs w:val="24"/>
                                  </w:rPr>
                                </w:pPr>
                                <w:r>
                                  <w:rPr>
                                    <w:rStyle w:val="GlBavuru"/>
                                    <w:sz w:val="40"/>
                                    <w:szCs w:val="40"/>
                                  </w:rPr>
                                  <w:t xml:space="preserve">ABANT </w:t>
                                </w:r>
                                <w:r w:rsidR="0035551B">
                                  <w:rPr>
                                    <w:rStyle w:val="GlBavuru"/>
                                    <w:sz w:val="40"/>
                                    <w:szCs w:val="40"/>
                                  </w:rPr>
                                  <w:t>HİTİT</w:t>
                                </w:r>
                                <w:r w:rsidR="00B77C98">
                                  <w:rPr>
                                    <w:rStyle w:val="GlBavuru"/>
                                    <w:sz w:val="40"/>
                                    <w:szCs w:val="40"/>
                                  </w:rPr>
                                  <w:t xml:space="preserve"> OTEL</w:t>
                                </w:r>
                                <w:r w:rsidR="00630CCD" w:rsidRPr="00630CCD">
                                  <w:rPr>
                                    <w:rStyle w:val="GlBavuru"/>
                                    <w:sz w:val="40"/>
                                    <w:szCs w:val="40"/>
                                  </w:rPr>
                                  <w:t xml:space="preserve"> </w:t>
                                </w:r>
                                <w:sdt>
                                  <w:sdtPr>
                                    <w:rPr>
                                      <w:color w:val="000000" w:themeColor="text1"/>
                                      <w:sz w:val="56"/>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r w:rsidR="00203C71" w:rsidRPr="00203C71">
                                      <w:rPr>
                                        <w:color w:val="000000" w:themeColor="text1"/>
                                        <w:sz w:val="56"/>
                                        <w:szCs w:val="24"/>
                                      </w:rPr>
                                      <w:t>SÜRDÜRÜLEBİLİRLİK RAPORLAMASI</w:t>
                                    </w:r>
                                  </w:sdtContent>
                                </w:sdt>
                              </w:p>
                            </w:tc>
                            <w:tc>
                              <w:tcPr>
                                <w:tcW w:w="2432" w:type="pct"/>
                                <w:vAlign w:val="center"/>
                              </w:tcPr>
                              <w:sdt>
                                <w:sdtPr>
                                  <w:rPr>
                                    <w:color w:val="2F5496" w:themeColor="accent1" w:themeShade="BF"/>
                                    <w:sz w:val="36"/>
                                  </w:rPr>
                                  <w:alias w:val="Abstract"/>
                                  <w:tag w:val=""/>
                                  <w:id w:val="-2036181933"/>
                                  <w:dataBinding w:prefixMappings="xmlns:ns0='http://schemas.microsoft.com/office/2006/coverPageProps' " w:xpath="/ns0:CoverPageProperties[1]/ns0:Abstract[1]" w:storeItemID="{55AF091B-3C7A-41E3-B477-F2FDAA23CFDA}"/>
                                  <w:text/>
                                </w:sdtPr>
                                <w:sdtEndPr/>
                                <w:sdtContent>
                                  <w:p w14:paraId="5F30790D" w14:textId="13829227" w:rsidR="00203C71" w:rsidRPr="00203C71" w:rsidRDefault="00247404">
                                    <w:pPr>
                                      <w:rPr>
                                        <w:color w:val="000000" w:themeColor="text1"/>
                                        <w:sz w:val="36"/>
                                      </w:rPr>
                                    </w:pPr>
                                    <w:r>
                                      <w:rPr>
                                        <w:color w:val="2F5496" w:themeColor="accent1" w:themeShade="BF"/>
                                        <w:sz w:val="36"/>
                                      </w:rPr>
                                      <w:t>AĞUSTOS 2024</w:t>
                                    </w:r>
                                  </w:p>
                                </w:sdtContent>
                              </w:sdt>
                              <w:p w14:paraId="61A0D305" w14:textId="5FE77D96" w:rsidR="00203C71" w:rsidRPr="00203C71" w:rsidRDefault="00203C71">
                                <w:pPr>
                                  <w:pStyle w:val="AralkYok"/>
                                  <w:rPr>
                                    <w:color w:val="ED7D31" w:themeColor="accent2"/>
                                    <w:sz w:val="36"/>
                                    <w:szCs w:val="26"/>
                                  </w:rPr>
                                </w:pPr>
                              </w:p>
                              <w:p w14:paraId="71CC44D9" w14:textId="2D79F270" w:rsidR="00203C71" w:rsidRPr="00203C71" w:rsidRDefault="0066512C">
                                <w:pPr>
                                  <w:pStyle w:val="AralkYok"/>
                                  <w:rPr>
                                    <w:sz w:val="36"/>
                                  </w:rPr>
                                </w:pPr>
                                <w:sdt>
                                  <w:sdtPr>
                                    <w:rPr>
                                      <w:color w:val="44546A" w:themeColor="text2"/>
                                      <w:sz w:val="36"/>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203C71" w:rsidRPr="00203C71">
                                      <w:rPr>
                                        <w:color w:val="44546A" w:themeColor="text2"/>
                                        <w:sz w:val="36"/>
                                      </w:rPr>
                                      <w:t xml:space="preserve">     </w:t>
                                    </w:r>
                                  </w:sdtContent>
                                </w:sdt>
                              </w:p>
                            </w:tc>
                          </w:tr>
                        </w:tbl>
                        <w:p w14:paraId="1FAE82CF" w14:textId="77777777" w:rsidR="00203C71" w:rsidRDefault="00203C71"/>
                      </w:txbxContent>
                    </v:textbox>
                    <w10:wrap anchorx="page" anchory="page"/>
                  </v:shape>
                </w:pict>
              </mc:Fallback>
            </mc:AlternateContent>
          </w:r>
          <w:r>
            <w:br w:type="page"/>
          </w:r>
        </w:p>
        <w:sdt>
          <w:sdtPr>
            <w:rPr>
              <w:rFonts w:asciiTheme="minorHAnsi" w:eastAsiaTheme="minorHAnsi" w:hAnsiTheme="minorHAnsi" w:cstheme="minorBidi"/>
              <w:color w:val="auto"/>
              <w:sz w:val="22"/>
              <w:szCs w:val="22"/>
              <w:lang w:val="tr-TR"/>
            </w:rPr>
            <w:id w:val="-856819751"/>
            <w:docPartObj>
              <w:docPartGallery w:val="Table of Contents"/>
              <w:docPartUnique/>
            </w:docPartObj>
          </w:sdtPr>
          <w:sdtEndPr>
            <w:rPr>
              <w:b/>
              <w:bCs/>
              <w:noProof/>
            </w:rPr>
          </w:sdtEndPr>
          <w:sdtContent>
            <w:p w14:paraId="71DDB565" w14:textId="75879886" w:rsidR="00203C71" w:rsidRDefault="00203C71">
              <w:pPr>
                <w:pStyle w:val="TBal"/>
              </w:pPr>
              <w:proofErr w:type="spellStart"/>
              <w:r>
                <w:t>İçerik</w:t>
              </w:r>
              <w:proofErr w:type="spellEnd"/>
              <w:r>
                <w:t xml:space="preserve"> </w:t>
              </w:r>
            </w:p>
            <w:p w14:paraId="25ECB35B" w14:textId="0943C31D" w:rsidR="00203C71" w:rsidRDefault="00203C71">
              <w:pPr>
                <w:pStyle w:val="T1"/>
                <w:tabs>
                  <w:tab w:val="left" w:pos="440"/>
                  <w:tab w:val="right" w:leader="dot" w:pos="11020"/>
                </w:tabs>
                <w:rPr>
                  <w:noProof/>
                </w:rPr>
              </w:pPr>
              <w:r>
                <w:fldChar w:fldCharType="begin"/>
              </w:r>
              <w:r>
                <w:instrText xml:space="preserve"> TOC \o "1-3" \h \z \u </w:instrText>
              </w:r>
              <w:r>
                <w:fldChar w:fldCharType="separate"/>
              </w:r>
              <w:hyperlink w:anchor="_Toc127977343" w:history="1">
                <w:r w:rsidRPr="00ED403F">
                  <w:rPr>
                    <w:rStyle w:val="Kpr"/>
                    <w:noProof/>
                  </w:rPr>
                  <w:t>1.</w:t>
                </w:r>
                <w:r>
                  <w:rPr>
                    <w:noProof/>
                  </w:rPr>
                  <w:tab/>
                </w:r>
                <w:r w:rsidRPr="00ED403F">
                  <w:rPr>
                    <w:rStyle w:val="Kpr"/>
                    <w:noProof/>
                  </w:rPr>
                  <w:t>Rapor Hakkında</w:t>
                </w:r>
                <w:r>
                  <w:rPr>
                    <w:noProof/>
                    <w:webHidden/>
                  </w:rPr>
                  <w:tab/>
                </w:r>
                <w:r>
                  <w:rPr>
                    <w:noProof/>
                    <w:webHidden/>
                  </w:rPr>
                  <w:fldChar w:fldCharType="begin"/>
                </w:r>
                <w:r>
                  <w:rPr>
                    <w:noProof/>
                    <w:webHidden/>
                  </w:rPr>
                  <w:instrText xml:space="preserve"> PAGEREF _Toc127977343 \h </w:instrText>
                </w:r>
                <w:r>
                  <w:rPr>
                    <w:noProof/>
                    <w:webHidden/>
                  </w:rPr>
                </w:r>
                <w:r>
                  <w:rPr>
                    <w:noProof/>
                    <w:webHidden/>
                  </w:rPr>
                  <w:fldChar w:fldCharType="separate"/>
                </w:r>
                <w:r>
                  <w:rPr>
                    <w:noProof/>
                    <w:webHidden/>
                  </w:rPr>
                  <w:t>1</w:t>
                </w:r>
                <w:r>
                  <w:rPr>
                    <w:noProof/>
                    <w:webHidden/>
                  </w:rPr>
                  <w:fldChar w:fldCharType="end"/>
                </w:r>
              </w:hyperlink>
            </w:p>
            <w:p w14:paraId="04A96BB3" w14:textId="54372AA8" w:rsidR="00203C71" w:rsidRDefault="0066512C">
              <w:pPr>
                <w:pStyle w:val="T1"/>
                <w:tabs>
                  <w:tab w:val="left" w:pos="440"/>
                  <w:tab w:val="right" w:leader="dot" w:pos="11020"/>
                </w:tabs>
                <w:rPr>
                  <w:noProof/>
                </w:rPr>
              </w:pPr>
              <w:hyperlink w:anchor="_Toc127977344" w:history="1">
                <w:r w:rsidR="00203C71" w:rsidRPr="00ED403F">
                  <w:rPr>
                    <w:rStyle w:val="Kpr"/>
                    <w:noProof/>
                  </w:rPr>
                  <w:t>2.</w:t>
                </w:r>
                <w:r w:rsidR="00203C71">
                  <w:rPr>
                    <w:noProof/>
                  </w:rPr>
                  <w:tab/>
                </w:r>
                <w:r w:rsidR="00203C71" w:rsidRPr="00ED403F">
                  <w:rPr>
                    <w:rStyle w:val="Kpr"/>
                    <w:noProof/>
                  </w:rPr>
                  <w:t>Tesis Tanıtımı ve Tesis Özellikleri</w:t>
                </w:r>
                <w:r w:rsidR="00203C71">
                  <w:rPr>
                    <w:noProof/>
                    <w:webHidden/>
                  </w:rPr>
                  <w:tab/>
                </w:r>
                <w:r w:rsidR="00203C71">
                  <w:rPr>
                    <w:noProof/>
                    <w:webHidden/>
                  </w:rPr>
                  <w:fldChar w:fldCharType="begin"/>
                </w:r>
                <w:r w:rsidR="00203C71">
                  <w:rPr>
                    <w:noProof/>
                    <w:webHidden/>
                  </w:rPr>
                  <w:instrText xml:space="preserve"> PAGEREF _Toc127977344 \h </w:instrText>
                </w:r>
                <w:r w:rsidR="00203C71">
                  <w:rPr>
                    <w:noProof/>
                    <w:webHidden/>
                  </w:rPr>
                </w:r>
                <w:r w:rsidR="00203C71">
                  <w:rPr>
                    <w:noProof/>
                    <w:webHidden/>
                  </w:rPr>
                  <w:fldChar w:fldCharType="separate"/>
                </w:r>
                <w:r w:rsidR="00203C71">
                  <w:rPr>
                    <w:noProof/>
                    <w:webHidden/>
                  </w:rPr>
                  <w:t>2</w:t>
                </w:r>
                <w:r w:rsidR="00203C71">
                  <w:rPr>
                    <w:noProof/>
                    <w:webHidden/>
                  </w:rPr>
                  <w:fldChar w:fldCharType="end"/>
                </w:r>
              </w:hyperlink>
            </w:p>
            <w:p w14:paraId="729569FF" w14:textId="2837AE24" w:rsidR="00203C71" w:rsidRDefault="0066512C">
              <w:pPr>
                <w:pStyle w:val="T1"/>
                <w:tabs>
                  <w:tab w:val="left" w:pos="440"/>
                  <w:tab w:val="right" w:leader="dot" w:pos="11020"/>
                </w:tabs>
                <w:rPr>
                  <w:noProof/>
                </w:rPr>
              </w:pPr>
              <w:hyperlink w:anchor="_Toc127977345" w:history="1">
                <w:r w:rsidR="00203C71" w:rsidRPr="00ED403F">
                  <w:rPr>
                    <w:rStyle w:val="Kpr"/>
                    <w:noProof/>
                  </w:rPr>
                  <w:t>3.</w:t>
                </w:r>
                <w:r w:rsidR="00203C71">
                  <w:rPr>
                    <w:noProof/>
                  </w:rPr>
                  <w:tab/>
                </w:r>
                <w:r w:rsidR="00203C71" w:rsidRPr="00ED403F">
                  <w:rPr>
                    <w:rStyle w:val="Kpr"/>
                    <w:noProof/>
                  </w:rPr>
                  <w:t>Sürdürülebilirlik Ekibi</w:t>
                </w:r>
                <w:r w:rsidR="00203C71">
                  <w:rPr>
                    <w:noProof/>
                    <w:webHidden/>
                  </w:rPr>
                  <w:tab/>
                </w:r>
                <w:r w:rsidR="00203C71">
                  <w:rPr>
                    <w:noProof/>
                    <w:webHidden/>
                  </w:rPr>
                  <w:fldChar w:fldCharType="begin"/>
                </w:r>
                <w:r w:rsidR="00203C71">
                  <w:rPr>
                    <w:noProof/>
                    <w:webHidden/>
                  </w:rPr>
                  <w:instrText xml:space="preserve"> PAGEREF _Toc127977345 \h </w:instrText>
                </w:r>
                <w:r w:rsidR="00203C71">
                  <w:rPr>
                    <w:noProof/>
                    <w:webHidden/>
                  </w:rPr>
                </w:r>
                <w:r w:rsidR="00203C71">
                  <w:rPr>
                    <w:noProof/>
                    <w:webHidden/>
                  </w:rPr>
                  <w:fldChar w:fldCharType="separate"/>
                </w:r>
                <w:r w:rsidR="00203C71">
                  <w:rPr>
                    <w:noProof/>
                    <w:webHidden/>
                  </w:rPr>
                  <w:t>3</w:t>
                </w:r>
                <w:r w:rsidR="00203C71">
                  <w:rPr>
                    <w:noProof/>
                    <w:webHidden/>
                  </w:rPr>
                  <w:fldChar w:fldCharType="end"/>
                </w:r>
              </w:hyperlink>
            </w:p>
            <w:p w14:paraId="69104FC6" w14:textId="6C6A9D06" w:rsidR="00203C71" w:rsidRDefault="0066512C">
              <w:pPr>
                <w:pStyle w:val="T1"/>
                <w:tabs>
                  <w:tab w:val="left" w:pos="440"/>
                  <w:tab w:val="right" w:leader="dot" w:pos="11020"/>
                </w:tabs>
                <w:rPr>
                  <w:noProof/>
                </w:rPr>
              </w:pPr>
              <w:hyperlink w:anchor="_Toc127977346" w:history="1">
                <w:r w:rsidR="00203C71" w:rsidRPr="00ED403F">
                  <w:rPr>
                    <w:rStyle w:val="Kpr"/>
                    <w:noProof/>
                  </w:rPr>
                  <w:t>4.</w:t>
                </w:r>
                <w:r w:rsidR="00203C71">
                  <w:rPr>
                    <w:noProof/>
                  </w:rPr>
                  <w:tab/>
                </w:r>
                <w:r w:rsidR="00203C71" w:rsidRPr="00ED403F">
                  <w:rPr>
                    <w:rStyle w:val="Kpr"/>
                    <w:noProof/>
                  </w:rPr>
                  <w:t>Çevre Etkilerinin Azaltılması</w:t>
                </w:r>
                <w:r w:rsidR="00203C71">
                  <w:rPr>
                    <w:noProof/>
                    <w:webHidden/>
                  </w:rPr>
                  <w:tab/>
                </w:r>
                <w:r w:rsidR="00203C71">
                  <w:rPr>
                    <w:noProof/>
                    <w:webHidden/>
                  </w:rPr>
                  <w:fldChar w:fldCharType="begin"/>
                </w:r>
                <w:r w:rsidR="00203C71">
                  <w:rPr>
                    <w:noProof/>
                    <w:webHidden/>
                  </w:rPr>
                  <w:instrText xml:space="preserve"> PAGEREF _Toc127977346 \h </w:instrText>
                </w:r>
                <w:r w:rsidR="00203C71">
                  <w:rPr>
                    <w:noProof/>
                    <w:webHidden/>
                  </w:rPr>
                </w:r>
                <w:r w:rsidR="00203C71">
                  <w:rPr>
                    <w:noProof/>
                    <w:webHidden/>
                  </w:rPr>
                  <w:fldChar w:fldCharType="separate"/>
                </w:r>
                <w:r w:rsidR="00203C71">
                  <w:rPr>
                    <w:noProof/>
                    <w:webHidden/>
                  </w:rPr>
                  <w:t>4</w:t>
                </w:r>
                <w:r w:rsidR="00203C71">
                  <w:rPr>
                    <w:noProof/>
                    <w:webHidden/>
                  </w:rPr>
                  <w:fldChar w:fldCharType="end"/>
                </w:r>
              </w:hyperlink>
            </w:p>
            <w:p w14:paraId="31D14DC0" w14:textId="686C97D1" w:rsidR="00203C71" w:rsidRDefault="0066512C">
              <w:pPr>
                <w:pStyle w:val="T1"/>
                <w:tabs>
                  <w:tab w:val="left" w:pos="440"/>
                  <w:tab w:val="right" w:leader="dot" w:pos="11020"/>
                </w:tabs>
                <w:rPr>
                  <w:noProof/>
                </w:rPr>
              </w:pPr>
              <w:hyperlink w:anchor="_Toc127977347" w:history="1">
                <w:r w:rsidR="00203C71" w:rsidRPr="00ED403F">
                  <w:rPr>
                    <w:rStyle w:val="Kpr"/>
                    <w:noProof/>
                  </w:rPr>
                  <w:t>5.</w:t>
                </w:r>
                <w:r w:rsidR="00203C71">
                  <w:rPr>
                    <w:noProof/>
                  </w:rPr>
                  <w:tab/>
                </w:r>
                <w:r w:rsidR="00203C71" w:rsidRPr="00ED403F">
                  <w:rPr>
                    <w:rStyle w:val="Kpr"/>
                    <w:noProof/>
                  </w:rPr>
                  <w:t>Personel ve Çalışma Hayatı</w:t>
                </w:r>
                <w:r w:rsidR="00203C71">
                  <w:rPr>
                    <w:noProof/>
                    <w:webHidden/>
                  </w:rPr>
                  <w:tab/>
                </w:r>
                <w:r w:rsidR="00203C71">
                  <w:rPr>
                    <w:noProof/>
                    <w:webHidden/>
                  </w:rPr>
                  <w:fldChar w:fldCharType="begin"/>
                </w:r>
                <w:r w:rsidR="00203C71">
                  <w:rPr>
                    <w:noProof/>
                    <w:webHidden/>
                  </w:rPr>
                  <w:instrText xml:space="preserve"> PAGEREF _Toc127977347 \h </w:instrText>
                </w:r>
                <w:r w:rsidR="00203C71">
                  <w:rPr>
                    <w:noProof/>
                    <w:webHidden/>
                  </w:rPr>
                </w:r>
                <w:r w:rsidR="00203C71">
                  <w:rPr>
                    <w:noProof/>
                    <w:webHidden/>
                  </w:rPr>
                  <w:fldChar w:fldCharType="separate"/>
                </w:r>
                <w:r w:rsidR="00203C71">
                  <w:rPr>
                    <w:noProof/>
                    <w:webHidden/>
                  </w:rPr>
                  <w:t>5</w:t>
                </w:r>
                <w:r w:rsidR="00203C71">
                  <w:rPr>
                    <w:noProof/>
                    <w:webHidden/>
                  </w:rPr>
                  <w:fldChar w:fldCharType="end"/>
                </w:r>
              </w:hyperlink>
            </w:p>
            <w:p w14:paraId="45A08B07" w14:textId="45D6AEDA" w:rsidR="00203C71" w:rsidRDefault="0066512C">
              <w:pPr>
                <w:pStyle w:val="T1"/>
                <w:tabs>
                  <w:tab w:val="left" w:pos="440"/>
                  <w:tab w:val="right" w:leader="dot" w:pos="11020"/>
                </w:tabs>
                <w:rPr>
                  <w:noProof/>
                </w:rPr>
              </w:pPr>
              <w:hyperlink w:anchor="_Toc127977348" w:history="1">
                <w:r w:rsidR="00203C71" w:rsidRPr="00ED403F">
                  <w:rPr>
                    <w:rStyle w:val="Kpr"/>
                    <w:noProof/>
                  </w:rPr>
                  <w:t>6.</w:t>
                </w:r>
                <w:r w:rsidR="00203C71">
                  <w:rPr>
                    <w:noProof/>
                  </w:rPr>
                  <w:tab/>
                </w:r>
                <w:r w:rsidR="00203C71" w:rsidRPr="00ED403F">
                  <w:rPr>
                    <w:rStyle w:val="Kpr"/>
                    <w:noProof/>
                  </w:rPr>
                  <w:t>Yapılan Sosyal Çalışmalar</w:t>
                </w:r>
                <w:r w:rsidR="00203C71">
                  <w:rPr>
                    <w:noProof/>
                    <w:webHidden/>
                  </w:rPr>
                  <w:tab/>
                </w:r>
                <w:r w:rsidR="00203C71">
                  <w:rPr>
                    <w:noProof/>
                    <w:webHidden/>
                  </w:rPr>
                  <w:fldChar w:fldCharType="begin"/>
                </w:r>
                <w:r w:rsidR="00203C71">
                  <w:rPr>
                    <w:noProof/>
                    <w:webHidden/>
                  </w:rPr>
                  <w:instrText xml:space="preserve"> PAGEREF _Toc127977348 \h </w:instrText>
                </w:r>
                <w:r w:rsidR="00203C71">
                  <w:rPr>
                    <w:noProof/>
                    <w:webHidden/>
                  </w:rPr>
                </w:r>
                <w:r w:rsidR="00203C71">
                  <w:rPr>
                    <w:noProof/>
                    <w:webHidden/>
                  </w:rPr>
                  <w:fldChar w:fldCharType="separate"/>
                </w:r>
                <w:r w:rsidR="00203C71">
                  <w:rPr>
                    <w:noProof/>
                    <w:webHidden/>
                  </w:rPr>
                  <w:t>6</w:t>
                </w:r>
                <w:r w:rsidR="00203C71">
                  <w:rPr>
                    <w:noProof/>
                    <w:webHidden/>
                  </w:rPr>
                  <w:fldChar w:fldCharType="end"/>
                </w:r>
              </w:hyperlink>
            </w:p>
            <w:p w14:paraId="3B0261F0" w14:textId="6F06DA9B" w:rsidR="00203C71" w:rsidRDefault="0066512C">
              <w:pPr>
                <w:pStyle w:val="T1"/>
                <w:tabs>
                  <w:tab w:val="left" w:pos="440"/>
                  <w:tab w:val="right" w:leader="dot" w:pos="11020"/>
                </w:tabs>
                <w:rPr>
                  <w:noProof/>
                </w:rPr>
              </w:pPr>
              <w:hyperlink w:anchor="_Toc127977349" w:history="1">
                <w:r w:rsidR="00203C71" w:rsidRPr="00ED403F">
                  <w:rPr>
                    <w:rStyle w:val="Kpr"/>
                    <w:noProof/>
                  </w:rPr>
                  <w:t>7.</w:t>
                </w:r>
                <w:r w:rsidR="00203C71">
                  <w:rPr>
                    <w:noProof/>
                  </w:rPr>
                  <w:tab/>
                </w:r>
                <w:r w:rsidR="00203C71" w:rsidRPr="00ED403F">
                  <w:rPr>
                    <w:rStyle w:val="Kpr"/>
                    <w:noProof/>
                  </w:rPr>
                  <w:t>Kültürel Çalışmalar</w:t>
                </w:r>
                <w:r w:rsidR="00203C71">
                  <w:rPr>
                    <w:noProof/>
                    <w:webHidden/>
                  </w:rPr>
                  <w:tab/>
                </w:r>
                <w:r w:rsidR="00203C71">
                  <w:rPr>
                    <w:noProof/>
                    <w:webHidden/>
                  </w:rPr>
                  <w:fldChar w:fldCharType="begin"/>
                </w:r>
                <w:r w:rsidR="00203C71">
                  <w:rPr>
                    <w:noProof/>
                    <w:webHidden/>
                  </w:rPr>
                  <w:instrText xml:space="preserve"> PAGEREF _Toc127977349 \h </w:instrText>
                </w:r>
                <w:r w:rsidR="00203C71">
                  <w:rPr>
                    <w:noProof/>
                    <w:webHidden/>
                  </w:rPr>
                </w:r>
                <w:r w:rsidR="00203C71">
                  <w:rPr>
                    <w:noProof/>
                    <w:webHidden/>
                  </w:rPr>
                  <w:fldChar w:fldCharType="separate"/>
                </w:r>
                <w:r w:rsidR="00203C71">
                  <w:rPr>
                    <w:noProof/>
                    <w:webHidden/>
                  </w:rPr>
                  <w:t>7</w:t>
                </w:r>
                <w:r w:rsidR="00203C71">
                  <w:rPr>
                    <w:noProof/>
                    <w:webHidden/>
                  </w:rPr>
                  <w:fldChar w:fldCharType="end"/>
                </w:r>
              </w:hyperlink>
            </w:p>
            <w:p w14:paraId="6184E71D" w14:textId="59F8502C" w:rsidR="00203C71" w:rsidRDefault="00203C71">
              <w:r>
                <w:rPr>
                  <w:b/>
                  <w:bCs/>
                  <w:noProof/>
                </w:rPr>
                <w:fldChar w:fldCharType="end"/>
              </w:r>
            </w:p>
          </w:sdtContent>
        </w:sdt>
        <w:p w14:paraId="5A2F943A" w14:textId="77777777" w:rsidR="006105EF" w:rsidRDefault="006105EF"/>
        <w:p w14:paraId="0126866C" w14:textId="639A826A" w:rsidR="006105EF" w:rsidRDefault="006105EF"/>
        <w:p w14:paraId="1100608D" w14:textId="746AE35C" w:rsidR="006105EF" w:rsidRDefault="00FC5551" w:rsidP="006105EF">
          <w:pPr>
            <w:tabs>
              <w:tab w:val="left" w:pos="8724"/>
            </w:tabs>
          </w:pPr>
          <w:r>
            <w:rPr>
              <w:noProof/>
              <w:lang w:eastAsia="tr-TR"/>
            </w:rPr>
            <w:drawing>
              <wp:inline distT="0" distB="0" distL="0" distR="0" wp14:anchorId="7E2D7985" wp14:editId="62EB355C">
                <wp:extent cx="6477000" cy="4861560"/>
                <wp:effectExtent l="0" t="0" r="0" b="0"/>
                <wp:docPr id="339051829"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77000" cy="4861560"/>
                        </a:xfrm>
                        <a:prstGeom prst="rect">
                          <a:avLst/>
                        </a:prstGeom>
                        <a:noFill/>
                        <a:ln>
                          <a:noFill/>
                        </a:ln>
                      </pic:spPr>
                    </pic:pic>
                  </a:graphicData>
                </a:graphic>
              </wp:inline>
            </w:drawing>
          </w:r>
          <w:r w:rsidR="006105EF">
            <w:tab/>
          </w:r>
        </w:p>
        <w:p w14:paraId="00C1551E" w14:textId="5E0B4C44" w:rsidR="00203C71" w:rsidRDefault="0066512C"/>
      </w:sdtContent>
    </w:sdt>
    <w:p w14:paraId="7F997B46" w14:textId="3D330D37" w:rsidR="00C346EB" w:rsidRDefault="00203C71" w:rsidP="00203C71">
      <w:pPr>
        <w:pStyle w:val="Balk1"/>
        <w:numPr>
          <w:ilvl w:val="0"/>
          <w:numId w:val="1"/>
        </w:numPr>
      </w:pPr>
      <w:bookmarkStart w:id="0" w:name="_Toc127977343"/>
      <w:r>
        <w:t>Rapor Hakkında</w:t>
      </w:r>
      <w:bookmarkEnd w:id="0"/>
      <w:r>
        <w:t xml:space="preserve"> </w:t>
      </w:r>
    </w:p>
    <w:p w14:paraId="6A8EC61A" w14:textId="77777777" w:rsidR="00203C71" w:rsidRPr="00203C71" w:rsidRDefault="00203C71" w:rsidP="00203C71"/>
    <w:p w14:paraId="0A09258C" w14:textId="3AF3082D" w:rsidR="00203C71" w:rsidRPr="00871654" w:rsidRDefault="00247404" w:rsidP="00B77C98">
      <w:pPr>
        <w:rPr>
          <w:rFonts w:ascii="Calibri" w:hAnsi="Calibri" w:cs="Calibri"/>
        </w:rPr>
      </w:pPr>
      <w:r>
        <w:rPr>
          <w:rFonts w:ascii="Calibri" w:hAnsi="Calibri" w:cs="Calibri"/>
          <w:color w:val="000000"/>
          <w:shd w:val="clear" w:color="auto" w:fill="FFFFFF"/>
        </w:rPr>
        <w:t>2023</w:t>
      </w:r>
      <w:r w:rsidR="00203C71" w:rsidRPr="00871654">
        <w:rPr>
          <w:rFonts w:ascii="Calibri" w:hAnsi="Calibri" w:cs="Calibri"/>
        </w:rPr>
        <w:t xml:space="preserve"> yılı </w:t>
      </w:r>
      <w:r w:rsidR="00B77C98">
        <w:rPr>
          <w:rFonts w:ascii="Calibri" w:hAnsi="Calibri" w:cs="Calibri"/>
        </w:rPr>
        <w:t>Temmuz</w:t>
      </w:r>
      <w:r w:rsidR="00871654">
        <w:rPr>
          <w:rFonts w:ascii="Calibri" w:hAnsi="Calibri" w:cs="Calibri"/>
        </w:rPr>
        <w:t xml:space="preserve"> ayı </w:t>
      </w:r>
      <w:r w:rsidR="00203C71" w:rsidRPr="00871654">
        <w:rPr>
          <w:rFonts w:ascii="Calibri" w:hAnsi="Calibri" w:cs="Calibri"/>
        </w:rPr>
        <w:t>itibariyle sürdürülebilirlik çalışmalarımıza başladık. Bu doğrultuda gerçekleştirdiğimiz gelişmeyi; yönetimimiz, çalışanlarımız, konuklarımız, tedarikçilerimiz ve diğer tüm partnerlerimiz ile paylaşmayı ve böylece bu noktada yaratacağımız farkındalığı artırarak, ortak hedef ve başarılara dönüştürebilmeyi amaçlamaktayız.</w:t>
      </w:r>
    </w:p>
    <w:p w14:paraId="104CB7EF" w14:textId="2AE103E5" w:rsidR="00A93233" w:rsidRDefault="00203C71" w:rsidP="00B77C98">
      <w:r w:rsidRPr="00203C71">
        <w:t xml:space="preserve">Bu hazırlanan sürdürülebilirlik raporu </w:t>
      </w:r>
      <w:r w:rsidR="00247404">
        <w:t>2024</w:t>
      </w:r>
      <w:r w:rsidRPr="00203C71">
        <w:t xml:space="preserve"> yıl</w:t>
      </w:r>
      <w:r w:rsidR="00871654">
        <w:t xml:space="preserve">ı </w:t>
      </w:r>
      <w:r w:rsidRPr="00203C71">
        <w:t>verileri</w:t>
      </w:r>
      <w:r w:rsidR="00871654">
        <w:t>ni</w:t>
      </w:r>
      <w:r w:rsidRPr="00203C71">
        <w:t xml:space="preserve"> içermektedir.</w:t>
      </w:r>
    </w:p>
    <w:p w14:paraId="155F2D34" w14:textId="77777777" w:rsidR="00BB1A9F" w:rsidRPr="00BB1A9F" w:rsidRDefault="00BB1A9F" w:rsidP="00B77C98"/>
    <w:p w14:paraId="096D061E" w14:textId="20018416" w:rsidR="00203C71" w:rsidRDefault="00203C71" w:rsidP="00203C71">
      <w:pPr>
        <w:pStyle w:val="Balk1"/>
        <w:numPr>
          <w:ilvl w:val="0"/>
          <w:numId w:val="1"/>
        </w:numPr>
      </w:pPr>
      <w:bookmarkStart w:id="1" w:name="_Toc127977344"/>
      <w:r>
        <w:t>Tesis Tanıtımı ve Tesis Özellikleri</w:t>
      </w:r>
      <w:bookmarkEnd w:id="1"/>
      <w:r>
        <w:t xml:space="preserve"> </w:t>
      </w:r>
    </w:p>
    <w:p w14:paraId="3BA68FF5" w14:textId="7EAF2D92" w:rsidR="0048553A" w:rsidRPr="0048553A" w:rsidRDefault="0048553A" w:rsidP="0048553A">
      <w:pPr>
        <w:spacing w:before="100" w:beforeAutospacing="1" w:after="100" w:afterAutospacing="1" w:line="240" w:lineRule="auto"/>
        <w:rPr>
          <w:rFonts w:ascii="Times New Roman" w:eastAsia="Times New Roman" w:hAnsi="Times New Roman" w:cs="Times New Roman"/>
          <w:sz w:val="23"/>
          <w:szCs w:val="23"/>
          <w:lang w:eastAsia="ja-JP"/>
        </w:rPr>
      </w:pPr>
      <w:bookmarkStart w:id="2" w:name="_Toc127977345"/>
      <w:r>
        <w:rPr>
          <w:rFonts w:ascii="Times New Roman" w:eastAsia="Times New Roman" w:hAnsi="Times New Roman" w:cs="Times New Roman"/>
          <w:sz w:val="23"/>
          <w:szCs w:val="23"/>
          <w:lang w:eastAsia="ja-JP"/>
        </w:rPr>
        <w:t xml:space="preserve">          </w:t>
      </w:r>
      <w:r w:rsidRPr="0048553A">
        <w:rPr>
          <w:rFonts w:ascii="Times New Roman" w:hAnsi="Times New Roman" w:cs="Times New Roman"/>
          <w:sz w:val="23"/>
          <w:szCs w:val="23"/>
        </w:rPr>
        <w:t xml:space="preserve">Tesisimizin adı ABANT HİTİT olup Abant yolu </w:t>
      </w:r>
      <w:proofErr w:type="spellStart"/>
      <w:r w:rsidRPr="0048553A">
        <w:rPr>
          <w:rFonts w:ascii="Times New Roman" w:hAnsi="Times New Roman" w:cs="Times New Roman"/>
          <w:sz w:val="23"/>
          <w:szCs w:val="23"/>
        </w:rPr>
        <w:t>Akçaalan</w:t>
      </w:r>
      <w:proofErr w:type="spellEnd"/>
      <w:r w:rsidRPr="0048553A">
        <w:rPr>
          <w:rFonts w:ascii="Times New Roman" w:hAnsi="Times New Roman" w:cs="Times New Roman"/>
          <w:sz w:val="23"/>
          <w:szCs w:val="23"/>
        </w:rPr>
        <w:t xml:space="preserve"> Köyü no:4/1 Bolu/Merkez konumunda Bolu şehir merkezine 20 km. Abant Tabiat Parkı’na 14 km. mesafede bulunmaktadır.</w:t>
      </w:r>
      <w:r w:rsidRPr="0048553A">
        <w:rPr>
          <w:rFonts w:ascii="Times New Roman" w:eastAsia="Times New Roman" w:hAnsi="Times New Roman" w:cs="Times New Roman"/>
          <w:sz w:val="23"/>
          <w:szCs w:val="23"/>
          <w:lang w:eastAsia="ja-JP"/>
        </w:rPr>
        <w:t xml:space="preserve"> </w:t>
      </w:r>
      <w:r>
        <w:rPr>
          <w:rFonts w:ascii="Times New Roman" w:eastAsia="Times New Roman" w:hAnsi="Times New Roman" w:cs="Times New Roman"/>
          <w:sz w:val="23"/>
          <w:szCs w:val="23"/>
          <w:lang w:eastAsia="ja-JP"/>
        </w:rPr>
        <w:t xml:space="preserve">10 ila </w:t>
      </w:r>
      <w:r w:rsidRPr="006105EF">
        <w:rPr>
          <w:rFonts w:ascii="Times New Roman" w:eastAsia="Times New Roman" w:hAnsi="Times New Roman" w:cs="Times New Roman"/>
          <w:sz w:val="23"/>
          <w:szCs w:val="23"/>
          <w:lang w:eastAsia="ja-JP"/>
        </w:rPr>
        <w:t>30 dakika mesafe</w:t>
      </w:r>
      <w:r>
        <w:rPr>
          <w:rFonts w:ascii="Times New Roman" w:eastAsia="Times New Roman" w:hAnsi="Times New Roman" w:cs="Times New Roman"/>
          <w:sz w:val="23"/>
          <w:szCs w:val="23"/>
          <w:lang w:eastAsia="ja-JP"/>
        </w:rPr>
        <w:t xml:space="preserve"> arasında </w:t>
      </w:r>
      <w:r w:rsidRPr="006105EF">
        <w:rPr>
          <w:rFonts w:ascii="Times New Roman" w:eastAsia="Times New Roman" w:hAnsi="Times New Roman" w:cs="Times New Roman"/>
          <w:sz w:val="23"/>
          <w:szCs w:val="23"/>
          <w:lang w:eastAsia="ja-JP"/>
        </w:rPr>
        <w:t xml:space="preserve">yer alan Sinekli Yaylası, </w:t>
      </w:r>
      <w:proofErr w:type="spellStart"/>
      <w:r w:rsidRPr="006105EF">
        <w:rPr>
          <w:rFonts w:ascii="Times New Roman" w:eastAsia="Times New Roman" w:hAnsi="Times New Roman" w:cs="Times New Roman"/>
          <w:sz w:val="23"/>
          <w:szCs w:val="23"/>
          <w:lang w:eastAsia="ja-JP"/>
        </w:rPr>
        <w:t>Samandıra</w:t>
      </w:r>
      <w:proofErr w:type="spellEnd"/>
      <w:r w:rsidRPr="006105EF">
        <w:rPr>
          <w:rFonts w:ascii="Times New Roman" w:eastAsia="Times New Roman" w:hAnsi="Times New Roman" w:cs="Times New Roman"/>
          <w:sz w:val="23"/>
          <w:szCs w:val="23"/>
          <w:lang w:eastAsia="ja-JP"/>
        </w:rPr>
        <w:t xml:space="preserve"> Yaylası, </w:t>
      </w:r>
      <w:proofErr w:type="spellStart"/>
      <w:r w:rsidRPr="006105EF">
        <w:rPr>
          <w:rFonts w:ascii="Times New Roman" w:eastAsia="Times New Roman" w:hAnsi="Times New Roman" w:cs="Times New Roman"/>
          <w:sz w:val="23"/>
          <w:szCs w:val="23"/>
          <w:lang w:eastAsia="ja-JP"/>
        </w:rPr>
        <w:t>Samandıra</w:t>
      </w:r>
      <w:proofErr w:type="spellEnd"/>
      <w:r w:rsidRPr="006105EF">
        <w:rPr>
          <w:rFonts w:ascii="Times New Roman" w:eastAsia="Times New Roman" w:hAnsi="Times New Roman" w:cs="Times New Roman"/>
          <w:sz w:val="23"/>
          <w:szCs w:val="23"/>
          <w:lang w:eastAsia="ja-JP"/>
        </w:rPr>
        <w:t xml:space="preserve"> Şelalesi, İkizler Yaylası, Gövem Yaylası gibi doğal güzelliklerin içinde yürüyüş yapabileceğiniz gibi, Bolu'nun meşhur kanlıca mantarını, böğürtlen, çalı üzümü, alıç ve </w:t>
      </w:r>
      <w:proofErr w:type="spellStart"/>
      <w:r w:rsidRPr="006105EF">
        <w:rPr>
          <w:rFonts w:ascii="Times New Roman" w:eastAsia="Times New Roman" w:hAnsi="Times New Roman" w:cs="Times New Roman"/>
          <w:sz w:val="23"/>
          <w:szCs w:val="23"/>
          <w:lang w:eastAsia="ja-JP"/>
        </w:rPr>
        <w:t>ahladını</w:t>
      </w:r>
      <w:proofErr w:type="spellEnd"/>
      <w:r w:rsidRPr="006105EF">
        <w:rPr>
          <w:rFonts w:ascii="Times New Roman" w:eastAsia="Times New Roman" w:hAnsi="Times New Roman" w:cs="Times New Roman"/>
          <w:sz w:val="23"/>
          <w:szCs w:val="23"/>
          <w:lang w:eastAsia="ja-JP"/>
        </w:rPr>
        <w:t xml:space="preserve"> toplayabilirsiniz.</w:t>
      </w:r>
    </w:p>
    <w:p w14:paraId="7FED729B" w14:textId="77777777" w:rsidR="0048553A" w:rsidRPr="0048553A" w:rsidRDefault="0048553A" w:rsidP="0048553A">
      <w:pPr>
        <w:rPr>
          <w:rFonts w:ascii="Times New Roman" w:hAnsi="Times New Roman" w:cs="Times New Roman"/>
          <w:sz w:val="23"/>
          <w:szCs w:val="23"/>
        </w:rPr>
      </w:pPr>
      <w:r w:rsidRPr="0048553A">
        <w:rPr>
          <w:rFonts w:ascii="Times New Roman" w:hAnsi="Times New Roman" w:cs="Times New Roman"/>
          <w:sz w:val="23"/>
          <w:szCs w:val="23"/>
        </w:rPr>
        <w:t xml:space="preserve">          Tesisimiz 5 oda 10 kişi kapasiteli, 1 kafeterya 24 kişi kapasiteli, 1 lokanta 160 kişi kapasiteli, otopark kapasitemiz için ise 40 araçlık yer tesis edilmiştir. Tesisimiz kapalı alan 245 m², açık alan 406 m² toplamda 651 m² alan üzerine kurulmuş olup kuzeyinde yer alan batı doğu istikametinde akan Marka Deresi bulunmaktadır.</w:t>
      </w:r>
    </w:p>
    <w:p w14:paraId="5352A4E2" w14:textId="77777777" w:rsidR="0048553A" w:rsidRPr="0048553A" w:rsidRDefault="0048553A" w:rsidP="0048553A">
      <w:pPr>
        <w:rPr>
          <w:rFonts w:ascii="Times New Roman" w:hAnsi="Times New Roman" w:cs="Times New Roman"/>
          <w:sz w:val="23"/>
          <w:szCs w:val="23"/>
        </w:rPr>
      </w:pPr>
      <w:r w:rsidRPr="0048553A">
        <w:rPr>
          <w:rFonts w:ascii="Times New Roman" w:hAnsi="Times New Roman" w:cs="Times New Roman"/>
          <w:sz w:val="23"/>
          <w:szCs w:val="23"/>
        </w:rPr>
        <w:t xml:space="preserve">           Yıl içinde </w:t>
      </w:r>
      <w:proofErr w:type="spellStart"/>
      <w:r w:rsidRPr="0048553A">
        <w:rPr>
          <w:rFonts w:ascii="Times New Roman" w:hAnsi="Times New Roman" w:cs="Times New Roman"/>
          <w:sz w:val="23"/>
          <w:szCs w:val="23"/>
        </w:rPr>
        <w:t>Restaurant</w:t>
      </w:r>
      <w:proofErr w:type="spellEnd"/>
      <w:r w:rsidRPr="0048553A">
        <w:rPr>
          <w:rFonts w:ascii="Times New Roman" w:hAnsi="Times New Roman" w:cs="Times New Roman"/>
          <w:sz w:val="23"/>
          <w:szCs w:val="23"/>
        </w:rPr>
        <w:t xml:space="preserve"> bölümümüz; 08:00-22:00 arası 365 gün açık olup yıllık toplamda 5840 saat hizmet vermekte, Pansiyon bölümümüz; 7/24 hizmet vermektedir.</w:t>
      </w:r>
    </w:p>
    <w:p w14:paraId="736C3405" w14:textId="77777777" w:rsidR="0048553A" w:rsidRDefault="0048553A" w:rsidP="0048553A">
      <w:pPr>
        <w:rPr>
          <w:rFonts w:ascii="Times New Roman" w:hAnsi="Times New Roman" w:cs="Times New Roman"/>
          <w:sz w:val="23"/>
          <w:szCs w:val="23"/>
        </w:rPr>
      </w:pPr>
      <w:r w:rsidRPr="0048553A">
        <w:rPr>
          <w:sz w:val="23"/>
          <w:szCs w:val="23"/>
        </w:rPr>
        <w:t xml:space="preserve">              </w:t>
      </w:r>
      <w:r w:rsidRPr="0048553A">
        <w:rPr>
          <w:rFonts w:ascii="Times New Roman" w:hAnsi="Times New Roman" w:cs="Times New Roman"/>
          <w:sz w:val="23"/>
          <w:szCs w:val="23"/>
        </w:rPr>
        <w:t xml:space="preserve">Abant Hitit olarak akarsu kenarı ve ormanın içerisinde doğayla uyumlu çevre dostu ahşap ve doğal taş işçiliğine sahip tesisimizde dere kenarında sosyal ortam sağlayarak müşterilerimizi ağırlamaktayız. </w:t>
      </w:r>
    </w:p>
    <w:p w14:paraId="312C3B36" w14:textId="30C23B63" w:rsidR="006105EF" w:rsidRPr="0048553A" w:rsidRDefault="0048553A" w:rsidP="0048553A">
      <w:pPr>
        <w:rPr>
          <w:rFonts w:ascii="Times New Roman" w:hAnsi="Times New Roman" w:cs="Times New Roman"/>
          <w:sz w:val="23"/>
          <w:szCs w:val="23"/>
        </w:rPr>
      </w:pPr>
      <w:r>
        <w:rPr>
          <w:rFonts w:ascii="Times New Roman" w:hAnsi="Times New Roman" w:cs="Times New Roman"/>
          <w:sz w:val="23"/>
          <w:szCs w:val="23"/>
        </w:rPr>
        <w:t xml:space="preserve">            </w:t>
      </w:r>
      <w:r w:rsidR="006105EF" w:rsidRPr="006105EF">
        <w:rPr>
          <w:rFonts w:ascii="Times New Roman" w:eastAsia="Times New Roman" w:hAnsi="Times New Roman" w:cs="Times New Roman"/>
          <w:sz w:val="23"/>
          <w:szCs w:val="23"/>
          <w:lang w:eastAsia="ja-JP"/>
        </w:rPr>
        <w:t xml:space="preserve">Tüm odalarda banyo, </w:t>
      </w:r>
      <w:proofErr w:type="gramStart"/>
      <w:r w:rsidR="0035551B">
        <w:rPr>
          <w:rFonts w:ascii="Times New Roman" w:eastAsia="Times New Roman" w:hAnsi="Times New Roman" w:cs="Times New Roman"/>
          <w:sz w:val="23"/>
          <w:szCs w:val="23"/>
          <w:lang w:eastAsia="ja-JP"/>
        </w:rPr>
        <w:t>jakuzi</w:t>
      </w:r>
      <w:proofErr w:type="gramEnd"/>
      <w:r w:rsidR="0035551B">
        <w:rPr>
          <w:rFonts w:ascii="Times New Roman" w:eastAsia="Times New Roman" w:hAnsi="Times New Roman" w:cs="Times New Roman"/>
          <w:sz w:val="23"/>
          <w:szCs w:val="23"/>
          <w:lang w:eastAsia="ja-JP"/>
        </w:rPr>
        <w:t xml:space="preserve">, </w:t>
      </w:r>
      <w:r w:rsidR="006105EF" w:rsidRPr="006105EF">
        <w:rPr>
          <w:rFonts w:ascii="Times New Roman" w:eastAsia="Times New Roman" w:hAnsi="Times New Roman" w:cs="Times New Roman"/>
          <w:sz w:val="23"/>
          <w:szCs w:val="23"/>
          <w:lang w:eastAsia="ja-JP"/>
        </w:rPr>
        <w:t>televizyon, merkezi ısıtma sistemi, telefon, buzdolabı ve 24 saat sıcak su bulunuyor. Yöresel lezzetlerin sunulduğu kahvaltı</w:t>
      </w:r>
      <w:r w:rsidR="006105EF">
        <w:rPr>
          <w:rFonts w:ascii="Times New Roman" w:eastAsia="Times New Roman" w:hAnsi="Times New Roman" w:cs="Times New Roman"/>
          <w:noProof/>
          <w:sz w:val="23"/>
          <w:szCs w:val="23"/>
          <w:lang w:eastAsia="ja-JP"/>
        </w:rPr>
        <w:t xml:space="preserve"> </w:t>
      </w:r>
      <w:r w:rsidR="006105EF" w:rsidRPr="006105EF">
        <w:rPr>
          <w:rFonts w:ascii="Times New Roman" w:eastAsia="Times New Roman" w:hAnsi="Times New Roman" w:cs="Times New Roman"/>
          <w:sz w:val="23"/>
          <w:szCs w:val="23"/>
          <w:lang w:eastAsia="ja-JP"/>
        </w:rPr>
        <w:t>haricinde dileyen konuklara özel yemek de yapılabiliyor.</w:t>
      </w:r>
    </w:p>
    <w:p w14:paraId="04010867" w14:textId="7FA99630" w:rsidR="00FC5551" w:rsidRDefault="0035551B" w:rsidP="006105EF">
      <w:pPr>
        <w:spacing w:before="100" w:beforeAutospacing="1" w:after="100" w:afterAutospacing="1" w:line="240" w:lineRule="auto"/>
        <w:rPr>
          <w:rFonts w:ascii="Times New Roman" w:eastAsia="Times New Roman" w:hAnsi="Times New Roman" w:cs="Times New Roman"/>
          <w:sz w:val="23"/>
          <w:szCs w:val="23"/>
          <w:lang w:eastAsia="ja-JP"/>
        </w:rPr>
      </w:pPr>
      <w:r>
        <w:rPr>
          <w:rFonts w:ascii="Times New Roman" w:eastAsia="Times New Roman" w:hAnsi="Times New Roman" w:cs="Times New Roman"/>
          <w:sz w:val="23"/>
          <w:szCs w:val="23"/>
          <w:lang w:eastAsia="ja-JP"/>
        </w:rPr>
        <w:lastRenderedPageBreak/>
        <w:br/>
      </w:r>
      <w:bookmarkStart w:id="3" w:name="_GoBack"/>
      <w:r w:rsidR="00FC5551">
        <w:rPr>
          <w:rFonts w:ascii="Times New Roman" w:eastAsia="Times New Roman" w:hAnsi="Times New Roman" w:cs="Times New Roman"/>
          <w:noProof/>
          <w:sz w:val="23"/>
          <w:szCs w:val="23"/>
          <w:lang w:eastAsia="tr-TR"/>
        </w:rPr>
        <w:drawing>
          <wp:inline distT="0" distB="0" distL="0" distR="0" wp14:anchorId="0EB7A5F8" wp14:editId="36DD2BED">
            <wp:extent cx="5900981" cy="3512820"/>
            <wp:effectExtent l="0" t="0" r="5080" b="0"/>
            <wp:docPr id="113922185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5325" cy="3533265"/>
                    </a:xfrm>
                    <a:prstGeom prst="rect">
                      <a:avLst/>
                    </a:prstGeom>
                    <a:noFill/>
                    <a:ln>
                      <a:noFill/>
                    </a:ln>
                  </pic:spPr>
                </pic:pic>
              </a:graphicData>
            </a:graphic>
          </wp:inline>
        </w:drawing>
      </w:r>
      <w:bookmarkEnd w:id="3"/>
    </w:p>
    <w:p w14:paraId="370D9AF5" w14:textId="56823F75" w:rsidR="006105EF" w:rsidRPr="006105EF" w:rsidRDefault="006105EF" w:rsidP="006105EF">
      <w:pPr>
        <w:spacing w:before="100" w:beforeAutospacing="1" w:after="100" w:afterAutospacing="1" w:line="240" w:lineRule="auto"/>
        <w:rPr>
          <w:rFonts w:ascii="Times New Roman" w:eastAsia="Times New Roman" w:hAnsi="Times New Roman" w:cs="Times New Roman"/>
          <w:sz w:val="23"/>
          <w:szCs w:val="23"/>
          <w:lang w:eastAsia="ja-JP"/>
        </w:rPr>
      </w:pPr>
    </w:p>
    <w:p w14:paraId="5BD1CB31" w14:textId="212DAA94" w:rsidR="00203C71" w:rsidRDefault="00203C71" w:rsidP="00203C71">
      <w:pPr>
        <w:pStyle w:val="Balk1"/>
        <w:numPr>
          <w:ilvl w:val="0"/>
          <w:numId w:val="1"/>
        </w:numPr>
      </w:pPr>
      <w:r>
        <w:t>Sürdürülebilirlik Ekibi</w:t>
      </w:r>
      <w:bookmarkEnd w:id="2"/>
    </w:p>
    <w:p w14:paraId="0818ACDC" w14:textId="73A5FE9A" w:rsidR="00CE3723" w:rsidRDefault="00CE3723" w:rsidP="00203C71">
      <w:pPr>
        <w:rPr>
          <w:noProof/>
          <w:color w:val="2F5496" w:themeColor="accent1" w:themeShade="BF"/>
        </w:rPr>
      </w:pPr>
      <w:r>
        <w:rPr>
          <w:noProof/>
          <w:color w:val="2F5496" w:themeColor="accent1" w:themeShade="BF"/>
          <w:lang w:eastAsia="tr-TR"/>
        </w:rPr>
        <w:drawing>
          <wp:anchor distT="0" distB="0" distL="114300" distR="114300" simplePos="0" relativeHeight="251660288" behindDoc="0" locked="0" layoutInCell="1" allowOverlap="1" wp14:editId="181DBC6D">
            <wp:simplePos x="0" y="0"/>
            <wp:positionH relativeFrom="margin">
              <wp:align>right</wp:align>
            </wp:positionH>
            <wp:positionV relativeFrom="paragraph">
              <wp:posOffset>7927</wp:posOffset>
            </wp:positionV>
            <wp:extent cx="6457950" cy="1970689"/>
            <wp:effectExtent l="0" t="0" r="19050" b="0"/>
            <wp:wrapNone/>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page">
              <wp14:pctWidth>0</wp14:pctWidth>
            </wp14:sizeRelH>
            <wp14:sizeRelV relativeFrom="page">
              <wp14:pctHeight>0</wp14:pctHeight>
            </wp14:sizeRelV>
          </wp:anchor>
        </w:drawing>
      </w:r>
    </w:p>
    <w:p w14:paraId="288D046F" w14:textId="77777777" w:rsidR="00CE3723" w:rsidRDefault="00CE3723" w:rsidP="00203C71">
      <w:pPr>
        <w:rPr>
          <w:noProof/>
          <w:color w:val="2F5496" w:themeColor="accent1" w:themeShade="BF"/>
        </w:rPr>
      </w:pPr>
    </w:p>
    <w:p w14:paraId="435ED29F" w14:textId="6C9FC20B" w:rsidR="00CE3723" w:rsidRDefault="00CE3723" w:rsidP="00203C71">
      <w:pPr>
        <w:rPr>
          <w:noProof/>
          <w:color w:val="2F5496" w:themeColor="accent1" w:themeShade="BF"/>
        </w:rPr>
      </w:pPr>
    </w:p>
    <w:p w14:paraId="7BFDF37F" w14:textId="7E11F853" w:rsidR="00CE3723" w:rsidRDefault="00CE3723" w:rsidP="00203C71">
      <w:pPr>
        <w:rPr>
          <w:noProof/>
          <w:color w:val="2F5496" w:themeColor="accent1" w:themeShade="BF"/>
        </w:rPr>
      </w:pPr>
    </w:p>
    <w:p w14:paraId="58D4A414" w14:textId="2FEDEBEF" w:rsidR="00CE3723" w:rsidRDefault="00CE3723" w:rsidP="00203C71">
      <w:pPr>
        <w:rPr>
          <w:noProof/>
          <w:color w:val="2F5496" w:themeColor="accent1" w:themeShade="BF"/>
        </w:rPr>
      </w:pPr>
    </w:p>
    <w:p w14:paraId="0823BB03" w14:textId="1419B9C1" w:rsidR="00CE3723" w:rsidRDefault="00CE3723" w:rsidP="00203C71">
      <w:pPr>
        <w:rPr>
          <w:noProof/>
          <w:color w:val="2F5496" w:themeColor="accent1" w:themeShade="BF"/>
        </w:rPr>
      </w:pPr>
    </w:p>
    <w:p w14:paraId="0ED03AE7" w14:textId="049C1A34" w:rsidR="00203C71" w:rsidRDefault="00203C71" w:rsidP="00203C71">
      <w:pPr>
        <w:rPr>
          <w:noProof/>
          <w:color w:val="2F5496" w:themeColor="accent1" w:themeShade="BF"/>
        </w:rPr>
      </w:pPr>
    </w:p>
    <w:p w14:paraId="5A78C515" w14:textId="444391A9" w:rsidR="00203C71" w:rsidRDefault="00203C71" w:rsidP="00203C71">
      <w:pPr>
        <w:pStyle w:val="Balk1"/>
        <w:numPr>
          <w:ilvl w:val="0"/>
          <w:numId w:val="1"/>
        </w:numPr>
      </w:pPr>
      <w:bookmarkStart w:id="4" w:name="_Toc127977346"/>
      <w:r>
        <w:t>Çevre Etkilerinin Azaltılması</w:t>
      </w:r>
      <w:bookmarkEnd w:id="4"/>
    </w:p>
    <w:p w14:paraId="4246D16F" w14:textId="375D4305" w:rsidR="00995A01" w:rsidRDefault="00935BD2" w:rsidP="00B77C98">
      <w:pPr>
        <w:rPr>
          <w:rFonts w:ascii="Calibri" w:hAnsi="Calibri" w:cs="Calibri"/>
          <w:color w:val="000000"/>
          <w:shd w:val="clear" w:color="auto" w:fill="FFFFFF"/>
        </w:rPr>
      </w:pPr>
      <w:r>
        <w:rPr>
          <w:rFonts w:ascii="Calibri" w:hAnsi="Calibri" w:cs="Calibri"/>
          <w:color w:val="000000"/>
          <w:shd w:val="clear" w:color="auto" w:fill="FFFFFF"/>
        </w:rPr>
        <w:t>Çevreye olan olumsuz etkilerimizi en aza indirmek en önemli amaçlarımızdandır. Bu nedenle satın alma politikamızı geliştirerek toplu satın alımların arttırılması,  çevre dostu ve geri dönüştürülebilir, sertifikalı ürünlere öncelik verilmesi, çevremizde ki  yerel satıcılardan alışveriş yaparak uzak mesafelere araçla gidilerek oluşacak sera gazına olumsuz etkilerin azaltılması, koruma altında ki türlerin kullanılmaması ile destek verilmesi, 0 atık sistemine dahil olarak atıkların ayrıştırılıp biriktirilmesi ve geri dönüştürülebilir atıkların sisteme kazandırılması konularında örnek olunması amaçlanmaktadır.</w:t>
      </w:r>
      <w:r w:rsidR="007A3419">
        <w:rPr>
          <w:rFonts w:ascii="Calibri" w:hAnsi="Calibri" w:cs="Calibri"/>
          <w:color w:val="000000"/>
          <w:shd w:val="clear" w:color="auto" w:fill="FFFFFF"/>
        </w:rPr>
        <w:t xml:space="preserve"> Odalarımız başta olmak üzere tesisimiz genelinde su ve en</w:t>
      </w:r>
      <w:r w:rsidR="0031372B">
        <w:rPr>
          <w:rFonts w:ascii="Calibri" w:hAnsi="Calibri" w:cs="Calibri"/>
          <w:color w:val="000000"/>
          <w:shd w:val="clear" w:color="auto" w:fill="FFFFFF"/>
        </w:rPr>
        <w:t>e</w:t>
      </w:r>
      <w:r w:rsidR="007A3419">
        <w:rPr>
          <w:rFonts w:ascii="Calibri" w:hAnsi="Calibri" w:cs="Calibri"/>
          <w:color w:val="000000"/>
          <w:shd w:val="clear" w:color="auto" w:fill="FFFFFF"/>
        </w:rPr>
        <w:t>rji tasarrufuna yöneltici görseller yer almakta</w:t>
      </w:r>
      <w:r w:rsidR="00995A01">
        <w:rPr>
          <w:rFonts w:ascii="Calibri" w:hAnsi="Calibri" w:cs="Calibri"/>
          <w:color w:val="000000"/>
          <w:shd w:val="clear" w:color="auto" w:fill="FFFFFF"/>
        </w:rPr>
        <w:t>dır.</w:t>
      </w:r>
      <w:r w:rsidR="00995A01">
        <w:rPr>
          <w:noProof/>
          <w:lang w:eastAsia="tr-TR"/>
        </w:rPr>
        <w:lastRenderedPageBreak/>
        <w:drawing>
          <wp:inline distT="0" distB="0" distL="0" distR="0" wp14:anchorId="3B6A2CC9" wp14:editId="42101F21">
            <wp:extent cx="6348730" cy="1395435"/>
            <wp:effectExtent l="0" t="0" r="13970" b="14605"/>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995A01">
        <w:rPr>
          <w:noProof/>
          <w:lang w:eastAsia="tr-TR"/>
        </w:rPr>
        <w:drawing>
          <wp:inline distT="0" distB="0" distL="0" distR="0" wp14:anchorId="71AAB692" wp14:editId="0544AE84">
            <wp:extent cx="6353130" cy="1516380"/>
            <wp:effectExtent l="0" t="0" r="10160" b="7620"/>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B77180A" w14:textId="3367651E" w:rsidR="00203C71" w:rsidRDefault="00203C71" w:rsidP="00203C71">
      <w:pPr>
        <w:pStyle w:val="Balk1"/>
        <w:numPr>
          <w:ilvl w:val="0"/>
          <w:numId w:val="1"/>
        </w:numPr>
      </w:pPr>
      <w:bookmarkStart w:id="5" w:name="_Toc127977347"/>
      <w:r>
        <w:t>Personel ve Çalışma Hayatı</w:t>
      </w:r>
      <w:bookmarkEnd w:id="5"/>
    </w:p>
    <w:p w14:paraId="4C45A111" w14:textId="0B08944F" w:rsidR="00203C71" w:rsidRDefault="00935BD2">
      <w:pPr>
        <w:rPr>
          <w:rFonts w:ascii="Calibri" w:hAnsi="Calibri" w:cs="Calibri"/>
          <w:color w:val="000000"/>
          <w:shd w:val="clear" w:color="auto" w:fill="FFFFFF"/>
        </w:rPr>
      </w:pPr>
      <w:r>
        <w:rPr>
          <w:rFonts w:ascii="Calibri" w:hAnsi="Calibri" w:cs="Calibri"/>
          <w:color w:val="000000"/>
          <w:shd w:val="clear" w:color="auto" w:fill="FFFFFF"/>
        </w:rPr>
        <w:t xml:space="preserve">Çalışanlarımızın işe giriş </w:t>
      </w:r>
      <w:proofErr w:type="gramStart"/>
      <w:r>
        <w:rPr>
          <w:rFonts w:ascii="Calibri" w:hAnsi="Calibri" w:cs="Calibri"/>
          <w:color w:val="000000"/>
          <w:shd w:val="clear" w:color="auto" w:fill="FFFFFF"/>
        </w:rPr>
        <w:t>oryantasyon</w:t>
      </w:r>
      <w:proofErr w:type="gramEnd"/>
      <w:r>
        <w:rPr>
          <w:rFonts w:ascii="Calibri" w:hAnsi="Calibri" w:cs="Calibri"/>
          <w:color w:val="000000"/>
          <w:shd w:val="clear" w:color="auto" w:fill="FFFFFF"/>
        </w:rPr>
        <w:t xml:space="preserve"> eğitimleri ve hijyen eğitimleri başta olmak üzere gerekli tüm eğitimleri planlanmış olup, bu plana göre alınmaları sağlanmaktadır.</w:t>
      </w:r>
      <w:r>
        <w:rPr>
          <w:rFonts w:ascii="Calibri" w:hAnsi="Calibri" w:cs="Calibri"/>
          <w:color w:val="000000"/>
          <w:shd w:val="clear" w:color="auto" w:fill="FFFFFF"/>
        </w:rPr>
        <w:br/>
        <w:t xml:space="preserve">Yasalara tam uyum ilkesi ve çalışanlarımızın sosyal hakları iş sözleşmeleri ve İSG kuralları çerçevesinde eksiksiz olarak </w:t>
      </w:r>
      <w:proofErr w:type="spellStart"/>
      <w:proofErr w:type="gramStart"/>
      <w:r>
        <w:rPr>
          <w:rFonts w:ascii="Calibri" w:hAnsi="Calibri" w:cs="Calibri"/>
          <w:color w:val="000000"/>
          <w:shd w:val="clear" w:color="auto" w:fill="FFFFFF"/>
        </w:rPr>
        <w:t>sunulmaktadır.</w:t>
      </w:r>
      <w:r w:rsidR="007A3419">
        <w:rPr>
          <w:rFonts w:ascii="Calibri" w:hAnsi="Calibri" w:cs="Calibri"/>
          <w:color w:val="000000"/>
          <w:shd w:val="clear" w:color="auto" w:fill="FFFFFF"/>
        </w:rPr>
        <w:t>Misafirlerimize</w:t>
      </w:r>
      <w:proofErr w:type="spellEnd"/>
      <w:proofErr w:type="gramEnd"/>
      <w:r w:rsidR="007A3419">
        <w:rPr>
          <w:rFonts w:ascii="Calibri" w:hAnsi="Calibri" w:cs="Calibri"/>
          <w:color w:val="000000"/>
          <w:shd w:val="clear" w:color="auto" w:fill="FFFFFF"/>
        </w:rPr>
        <w:t xml:space="preserve"> eksiksiz verilecek ev sahipliği hizmetinin, çalışanlarımızın mesleki</w:t>
      </w:r>
      <w:r w:rsidR="00BB1A9F">
        <w:rPr>
          <w:rFonts w:ascii="Calibri" w:hAnsi="Calibri" w:cs="Calibri"/>
          <w:color w:val="000000"/>
          <w:shd w:val="clear" w:color="auto" w:fill="FFFFFF"/>
        </w:rPr>
        <w:t xml:space="preserve"> </w:t>
      </w:r>
      <w:proofErr w:type="spellStart"/>
      <w:r w:rsidR="007A3419">
        <w:rPr>
          <w:rFonts w:ascii="Calibri" w:hAnsi="Calibri" w:cs="Calibri"/>
          <w:color w:val="000000"/>
          <w:shd w:val="clear" w:color="auto" w:fill="FFFFFF"/>
        </w:rPr>
        <w:t>yetkinliklerive</w:t>
      </w:r>
      <w:proofErr w:type="spellEnd"/>
      <w:r w:rsidR="007A3419">
        <w:rPr>
          <w:rFonts w:ascii="Calibri" w:hAnsi="Calibri" w:cs="Calibri"/>
          <w:color w:val="000000"/>
          <w:shd w:val="clear" w:color="auto" w:fill="FFFFFF"/>
        </w:rPr>
        <w:t xml:space="preserve"> kişisel memnuniyetleri sonucu oluşacağı farkındalığıyla hareket etmekteyiz.</w:t>
      </w:r>
      <w:r w:rsidR="0031372B">
        <w:rPr>
          <w:rFonts w:ascii="Calibri" w:hAnsi="Calibri" w:cs="Calibri"/>
          <w:color w:val="000000"/>
          <w:shd w:val="clear" w:color="auto" w:fill="FFFFFF"/>
        </w:rPr>
        <w:t xml:space="preserve"> Çalışanlarımız %100 bölge halkından temin edilmek suretiyle, bölgesel ekonomi desteklenmektedir.</w:t>
      </w:r>
    </w:p>
    <w:p w14:paraId="1DE2FF30" w14:textId="59B3745A" w:rsidR="00995A01" w:rsidRDefault="00995A01">
      <w:pPr>
        <w:rPr>
          <w:rFonts w:ascii="Calibri" w:hAnsi="Calibri" w:cs="Calibri"/>
          <w:color w:val="000000"/>
          <w:shd w:val="clear" w:color="auto" w:fill="FFFFFF"/>
        </w:rPr>
      </w:pPr>
    </w:p>
    <w:tbl>
      <w:tblPr>
        <w:tblW w:w="10313" w:type="dxa"/>
        <w:tblCellMar>
          <w:left w:w="70" w:type="dxa"/>
          <w:right w:w="70" w:type="dxa"/>
        </w:tblCellMar>
        <w:tblLook w:val="04A0" w:firstRow="1" w:lastRow="0" w:firstColumn="1" w:lastColumn="0" w:noHBand="0" w:noVBand="1"/>
      </w:tblPr>
      <w:tblGrid>
        <w:gridCol w:w="3165"/>
        <w:gridCol w:w="1328"/>
        <w:gridCol w:w="1280"/>
        <w:gridCol w:w="1180"/>
        <w:gridCol w:w="1700"/>
        <w:gridCol w:w="1800"/>
      </w:tblGrid>
      <w:tr w:rsidR="00995A01" w:rsidRPr="00995A01" w14:paraId="07C5A284" w14:textId="77777777" w:rsidTr="00995A01">
        <w:trPr>
          <w:trHeight w:val="1545"/>
        </w:trPr>
        <w:tc>
          <w:tcPr>
            <w:tcW w:w="3025" w:type="dxa"/>
            <w:tcBorders>
              <w:top w:val="nil"/>
              <w:left w:val="nil"/>
              <w:bottom w:val="nil"/>
              <w:right w:val="nil"/>
            </w:tcBorders>
            <w:shd w:val="clear" w:color="auto" w:fill="auto"/>
            <w:noWrap/>
            <w:vAlign w:val="bottom"/>
            <w:hideMark/>
          </w:tcPr>
          <w:p w14:paraId="274CD5DE" w14:textId="3BAE263C" w:rsidR="00995A01" w:rsidRPr="00995A01" w:rsidRDefault="00995A01" w:rsidP="00995A01">
            <w:pPr>
              <w:spacing w:after="0" w:line="240" w:lineRule="auto"/>
              <w:rPr>
                <w:rFonts w:ascii="Calibri" w:eastAsia="Times New Roman" w:hAnsi="Calibri" w:cs="Calibri"/>
                <w:color w:val="000000"/>
                <w:lang w:eastAsia="tr-TR"/>
              </w:rPr>
            </w:pPr>
          </w:p>
          <w:tbl>
            <w:tblPr>
              <w:tblW w:w="0" w:type="auto"/>
              <w:tblCellSpacing w:w="0" w:type="dxa"/>
              <w:tblCellMar>
                <w:left w:w="0" w:type="dxa"/>
                <w:right w:w="0" w:type="dxa"/>
              </w:tblCellMar>
              <w:tblLook w:val="04A0" w:firstRow="1" w:lastRow="0" w:firstColumn="1" w:lastColumn="0" w:noHBand="0" w:noVBand="1"/>
            </w:tblPr>
            <w:tblGrid>
              <w:gridCol w:w="3010"/>
            </w:tblGrid>
            <w:tr w:rsidR="00995A01" w:rsidRPr="00995A01" w14:paraId="4EE95E1F" w14:textId="77777777">
              <w:trPr>
                <w:trHeight w:val="1545"/>
                <w:tblCellSpacing w:w="0" w:type="dxa"/>
              </w:trPr>
              <w:tc>
                <w:tcPr>
                  <w:tcW w:w="29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9B564D0" w14:textId="22FDA291" w:rsidR="00995A01" w:rsidRPr="00995A01" w:rsidRDefault="00BB1A9F" w:rsidP="00995A01">
                  <w:pPr>
                    <w:spacing w:after="0" w:line="240" w:lineRule="auto"/>
                    <w:jc w:val="center"/>
                    <w:rPr>
                      <w:rFonts w:ascii="Times New Roman" w:eastAsia="Times New Roman" w:hAnsi="Times New Roman" w:cs="Times New Roman"/>
                      <w:color w:val="000000"/>
                      <w:sz w:val="32"/>
                      <w:szCs w:val="32"/>
                      <w:lang w:eastAsia="tr-TR"/>
                    </w:rPr>
                  </w:pPr>
                  <w:r w:rsidRPr="00995A01">
                    <w:rPr>
                      <w:rFonts w:ascii="Calibri" w:eastAsia="Times New Roman" w:hAnsi="Calibri" w:cs="Calibri"/>
                      <w:noProof/>
                      <w:color w:val="000000"/>
                      <w:lang w:eastAsia="tr-TR"/>
                    </w:rPr>
                    <w:drawing>
                      <wp:anchor distT="0" distB="0" distL="114300" distR="114300" simplePos="0" relativeHeight="251662336" behindDoc="0" locked="0" layoutInCell="1" allowOverlap="1" wp14:anchorId="4F7DC71F" wp14:editId="519DC11C">
                        <wp:simplePos x="0" y="0"/>
                        <wp:positionH relativeFrom="column">
                          <wp:posOffset>66675</wp:posOffset>
                        </wp:positionH>
                        <wp:positionV relativeFrom="paragraph">
                          <wp:posOffset>-5080</wp:posOffset>
                        </wp:positionV>
                        <wp:extent cx="1771650" cy="876300"/>
                        <wp:effectExtent l="0" t="0" r="0" b="0"/>
                        <wp:wrapNone/>
                        <wp:docPr id="6" name="Resim 6"/>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771650" cy="876300"/>
                                </a:xfrm>
                                <a:prstGeom prst="rect">
                                  <a:avLst/>
                                </a:prstGeom>
                              </pic:spPr>
                            </pic:pic>
                          </a:graphicData>
                        </a:graphic>
                        <wp14:sizeRelH relativeFrom="page">
                          <wp14:pctWidth>0</wp14:pctWidth>
                        </wp14:sizeRelH>
                        <wp14:sizeRelV relativeFrom="page">
                          <wp14:pctHeight>0</wp14:pctHeight>
                        </wp14:sizeRelV>
                      </wp:anchor>
                    </w:drawing>
                  </w:r>
                  <w:r w:rsidR="00995A01" w:rsidRPr="00995A01">
                    <w:rPr>
                      <w:rFonts w:ascii="Times New Roman" w:eastAsia="Times New Roman" w:hAnsi="Times New Roman" w:cs="Times New Roman"/>
                      <w:color w:val="000000"/>
                      <w:sz w:val="32"/>
                      <w:szCs w:val="32"/>
                      <w:lang w:eastAsia="tr-TR"/>
                    </w:rPr>
                    <w:t> </w:t>
                  </w:r>
                </w:p>
              </w:tc>
            </w:tr>
          </w:tbl>
          <w:p w14:paraId="69CCADF1" w14:textId="77777777" w:rsidR="00995A01" w:rsidRPr="00995A01" w:rsidRDefault="00995A01" w:rsidP="00995A01">
            <w:pPr>
              <w:spacing w:after="0" w:line="240" w:lineRule="auto"/>
              <w:rPr>
                <w:rFonts w:ascii="Calibri" w:eastAsia="Times New Roman" w:hAnsi="Calibri" w:cs="Calibri"/>
                <w:color w:val="000000"/>
                <w:lang w:eastAsia="tr-TR"/>
              </w:rPr>
            </w:pPr>
          </w:p>
        </w:tc>
        <w:tc>
          <w:tcPr>
            <w:tcW w:w="1328" w:type="dxa"/>
            <w:tcBorders>
              <w:top w:val="single" w:sz="8" w:space="0" w:color="auto"/>
              <w:left w:val="nil"/>
              <w:bottom w:val="single" w:sz="4" w:space="0" w:color="auto"/>
              <w:right w:val="single" w:sz="4" w:space="0" w:color="auto"/>
            </w:tcBorders>
            <w:shd w:val="clear" w:color="auto" w:fill="auto"/>
            <w:noWrap/>
            <w:vAlign w:val="center"/>
            <w:hideMark/>
          </w:tcPr>
          <w:p w14:paraId="6C39D8DB" w14:textId="77777777" w:rsidR="00995A01" w:rsidRPr="00995A01" w:rsidRDefault="00995A01" w:rsidP="00995A01">
            <w:pPr>
              <w:spacing w:after="0" w:line="240" w:lineRule="auto"/>
              <w:jc w:val="center"/>
              <w:rPr>
                <w:rFonts w:ascii="Times New Roman" w:eastAsia="Times New Roman" w:hAnsi="Times New Roman" w:cs="Times New Roman"/>
                <w:b/>
                <w:bCs/>
                <w:color w:val="000000"/>
                <w:sz w:val="32"/>
                <w:szCs w:val="32"/>
                <w:lang w:eastAsia="tr-TR"/>
              </w:rPr>
            </w:pPr>
            <w:r w:rsidRPr="00995A01">
              <w:rPr>
                <w:rFonts w:ascii="Times New Roman" w:eastAsia="Times New Roman" w:hAnsi="Times New Roman" w:cs="Times New Roman"/>
                <w:b/>
                <w:bCs/>
                <w:color w:val="000000"/>
                <w:sz w:val="32"/>
                <w:szCs w:val="32"/>
                <w:lang w:eastAsia="tr-TR"/>
              </w:rPr>
              <w:t>ERKEK</w:t>
            </w:r>
          </w:p>
        </w:tc>
        <w:tc>
          <w:tcPr>
            <w:tcW w:w="1280" w:type="dxa"/>
            <w:tcBorders>
              <w:top w:val="single" w:sz="8" w:space="0" w:color="auto"/>
              <w:left w:val="nil"/>
              <w:bottom w:val="single" w:sz="4" w:space="0" w:color="auto"/>
              <w:right w:val="single" w:sz="4" w:space="0" w:color="auto"/>
            </w:tcBorders>
            <w:shd w:val="clear" w:color="auto" w:fill="auto"/>
            <w:noWrap/>
            <w:vAlign w:val="center"/>
            <w:hideMark/>
          </w:tcPr>
          <w:p w14:paraId="02412F64" w14:textId="77777777" w:rsidR="00995A01" w:rsidRPr="00995A01" w:rsidRDefault="00995A01" w:rsidP="00995A01">
            <w:pPr>
              <w:spacing w:after="0" w:line="240" w:lineRule="auto"/>
              <w:jc w:val="center"/>
              <w:rPr>
                <w:rFonts w:ascii="Times New Roman" w:eastAsia="Times New Roman" w:hAnsi="Times New Roman" w:cs="Times New Roman"/>
                <w:b/>
                <w:bCs/>
                <w:color w:val="000000"/>
                <w:sz w:val="32"/>
                <w:szCs w:val="32"/>
                <w:lang w:eastAsia="tr-TR"/>
              </w:rPr>
            </w:pPr>
            <w:r w:rsidRPr="00995A01">
              <w:rPr>
                <w:rFonts w:ascii="Times New Roman" w:eastAsia="Times New Roman" w:hAnsi="Times New Roman" w:cs="Times New Roman"/>
                <w:b/>
                <w:bCs/>
                <w:color w:val="000000"/>
                <w:sz w:val="32"/>
                <w:szCs w:val="32"/>
                <w:lang w:eastAsia="tr-TR"/>
              </w:rPr>
              <w:t>KADIN</w:t>
            </w:r>
          </w:p>
        </w:tc>
        <w:tc>
          <w:tcPr>
            <w:tcW w:w="1180" w:type="dxa"/>
            <w:tcBorders>
              <w:top w:val="single" w:sz="8" w:space="0" w:color="auto"/>
              <w:left w:val="nil"/>
              <w:bottom w:val="single" w:sz="4" w:space="0" w:color="auto"/>
              <w:right w:val="single" w:sz="4" w:space="0" w:color="auto"/>
            </w:tcBorders>
            <w:shd w:val="clear" w:color="auto" w:fill="auto"/>
            <w:noWrap/>
            <w:vAlign w:val="center"/>
            <w:hideMark/>
          </w:tcPr>
          <w:p w14:paraId="19C3BD1D" w14:textId="77777777" w:rsidR="00995A01" w:rsidRPr="00995A01" w:rsidRDefault="00995A01" w:rsidP="00995A01">
            <w:pPr>
              <w:spacing w:after="0" w:line="240" w:lineRule="auto"/>
              <w:jc w:val="center"/>
              <w:rPr>
                <w:rFonts w:ascii="Times New Roman" w:eastAsia="Times New Roman" w:hAnsi="Times New Roman" w:cs="Times New Roman"/>
                <w:b/>
                <w:bCs/>
                <w:color w:val="000000"/>
                <w:sz w:val="32"/>
                <w:szCs w:val="32"/>
                <w:lang w:eastAsia="tr-TR"/>
              </w:rPr>
            </w:pPr>
            <w:r w:rsidRPr="00995A01">
              <w:rPr>
                <w:rFonts w:ascii="Times New Roman" w:eastAsia="Times New Roman" w:hAnsi="Times New Roman" w:cs="Times New Roman"/>
                <w:b/>
                <w:bCs/>
                <w:color w:val="000000"/>
                <w:sz w:val="32"/>
                <w:szCs w:val="32"/>
                <w:lang w:eastAsia="tr-TR"/>
              </w:rPr>
              <w:t>YERLİ</w:t>
            </w:r>
          </w:p>
        </w:tc>
        <w:tc>
          <w:tcPr>
            <w:tcW w:w="1700" w:type="dxa"/>
            <w:tcBorders>
              <w:top w:val="single" w:sz="8" w:space="0" w:color="auto"/>
              <w:left w:val="nil"/>
              <w:bottom w:val="single" w:sz="4" w:space="0" w:color="auto"/>
              <w:right w:val="single" w:sz="4" w:space="0" w:color="auto"/>
            </w:tcBorders>
            <w:shd w:val="clear" w:color="auto" w:fill="auto"/>
            <w:noWrap/>
            <w:vAlign w:val="center"/>
            <w:hideMark/>
          </w:tcPr>
          <w:p w14:paraId="053AB458" w14:textId="77777777" w:rsidR="00995A01" w:rsidRPr="00995A01" w:rsidRDefault="00995A01" w:rsidP="00995A01">
            <w:pPr>
              <w:spacing w:after="0" w:line="240" w:lineRule="auto"/>
              <w:jc w:val="center"/>
              <w:rPr>
                <w:rFonts w:ascii="Times New Roman" w:eastAsia="Times New Roman" w:hAnsi="Times New Roman" w:cs="Times New Roman"/>
                <w:b/>
                <w:bCs/>
                <w:color w:val="000000"/>
                <w:sz w:val="32"/>
                <w:szCs w:val="32"/>
                <w:lang w:eastAsia="tr-TR"/>
              </w:rPr>
            </w:pPr>
            <w:r w:rsidRPr="00995A01">
              <w:rPr>
                <w:rFonts w:ascii="Times New Roman" w:eastAsia="Times New Roman" w:hAnsi="Times New Roman" w:cs="Times New Roman"/>
                <w:b/>
                <w:bCs/>
                <w:color w:val="000000"/>
                <w:sz w:val="32"/>
                <w:szCs w:val="32"/>
                <w:lang w:eastAsia="tr-TR"/>
              </w:rPr>
              <w:t>YABANCI</w:t>
            </w:r>
          </w:p>
        </w:tc>
        <w:tc>
          <w:tcPr>
            <w:tcW w:w="1800" w:type="dxa"/>
            <w:tcBorders>
              <w:top w:val="single" w:sz="8" w:space="0" w:color="auto"/>
              <w:left w:val="nil"/>
              <w:bottom w:val="single" w:sz="4" w:space="0" w:color="auto"/>
              <w:right w:val="single" w:sz="8" w:space="0" w:color="auto"/>
            </w:tcBorders>
            <w:shd w:val="clear" w:color="auto" w:fill="auto"/>
            <w:noWrap/>
            <w:vAlign w:val="center"/>
            <w:hideMark/>
          </w:tcPr>
          <w:p w14:paraId="38253DEE" w14:textId="77777777" w:rsidR="00995A01" w:rsidRPr="00995A01" w:rsidRDefault="00995A01" w:rsidP="00995A01">
            <w:pPr>
              <w:spacing w:after="0" w:line="240" w:lineRule="auto"/>
              <w:jc w:val="center"/>
              <w:rPr>
                <w:rFonts w:ascii="Times New Roman" w:eastAsia="Times New Roman" w:hAnsi="Times New Roman" w:cs="Times New Roman"/>
                <w:b/>
                <w:bCs/>
                <w:color w:val="000000"/>
                <w:sz w:val="32"/>
                <w:szCs w:val="32"/>
                <w:lang w:eastAsia="tr-TR"/>
              </w:rPr>
            </w:pPr>
            <w:r w:rsidRPr="00995A01">
              <w:rPr>
                <w:rFonts w:ascii="Times New Roman" w:eastAsia="Times New Roman" w:hAnsi="Times New Roman" w:cs="Times New Roman"/>
                <w:b/>
                <w:bCs/>
                <w:color w:val="000000"/>
                <w:sz w:val="32"/>
                <w:szCs w:val="32"/>
                <w:lang w:eastAsia="tr-TR"/>
              </w:rPr>
              <w:t>TOPLAM</w:t>
            </w:r>
          </w:p>
        </w:tc>
      </w:tr>
      <w:tr w:rsidR="00995A01" w:rsidRPr="00995A01" w14:paraId="4050E2CC" w14:textId="77777777" w:rsidTr="00995A01">
        <w:trPr>
          <w:trHeight w:val="405"/>
        </w:trPr>
        <w:tc>
          <w:tcPr>
            <w:tcW w:w="3025" w:type="dxa"/>
            <w:tcBorders>
              <w:top w:val="nil"/>
              <w:left w:val="single" w:sz="8" w:space="0" w:color="auto"/>
              <w:bottom w:val="single" w:sz="4" w:space="0" w:color="auto"/>
              <w:right w:val="single" w:sz="4" w:space="0" w:color="auto"/>
            </w:tcBorders>
            <w:shd w:val="clear" w:color="auto" w:fill="auto"/>
            <w:noWrap/>
            <w:vAlign w:val="center"/>
            <w:hideMark/>
          </w:tcPr>
          <w:p w14:paraId="43F84744" w14:textId="77777777" w:rsidR="00995A01" w:rsidRPr="00995A01" w:rsidRDefault="00995A01" w:rsidP="00995A01">
            <w:pPr>
              <w:spacing w:after="0" w:line="240" w:lineRule="auto"/>
              <w:rPr>
                <w:rFonts w:ascii="Times New Roman" w:eastAsia="Times New Roman" w:hAnsi="Times New Roman" w:cs="Times New Roman"/>
                <w:b/>
                <w:bCs/>
                <w:color w:val="000000"/>
                <w:sz w:val="32"/>
                <w:szCs w:val="32"/>
                <w:lang w:eastAsia="tr-TR"/>
              </w:rPr>
            </w:pPr>
            <w:r w:rsidRPr="00995A01">
              <w:rPr>
                <w:rFonts w:ascii="Times New Roman" w:eastAsia="Times New Roman" w:hAnsi="Times New Roman" w:cs="Times New Roman"/>
                <w:b/>
                <w:bCs/>
                <w:color w:val="000000"/>
                <w:sz w:val="32"/>
                <w:szCs w:val="32"/>
                <w:lang w:eastAsia="tr-TR"/>
              </w:rPr>
              <w:t>PERSONEL SAYISI</w:t>
            </w:r>
          </w:p>
        </w:tc>
        <w:tc>
          <w:tcPr>
            <w:tcW w:w="1328" w:type="dxa"/>
            <w:tcBorders>
              <w:top w:val="nil"/>
              <w:left w:val="nil"/>
              <w:bottom w:val="single" w:sz="4" w:space="0" w:color="auto"/>
              <w:right w:val="single" w:sz="4" w:space="0" w:color="auto"/>
            </w:tcBorders>
            <w:shd w:val="clear" w:color="auto" w:fill="auto"/>
            <w:noWrap/>
            <w:vAlign w:val="center"/>
            <w:hideMark/>
          </w:tcPr>
          <w:p w14:paraId="26D2E714" w14:textId="77777777" w:rsidR="00995A01" w:rsidRPr="00995A01" w:rsidRDefault="00995A01" w:rsidP="00995A01">
            <w:pPr>
              <w:spacing w:after="0" w:line="240" w:lineRule="auto"/>
              <w:jc w:val="center"/>
              <w:rPr>
                <w:rFonts w:ascii="Times New Roman" w:eastAsia="Times New Roman" w:hAnsi="Times New Roman" w:cs="Times New Roman"/>
                <w:color w:val="000000"/>
                <w:sz w:val="32"/>
                <w:szCs w:val="32"/>
                <w:lang w:eastAsia="tr-TR"/>
              </w:rPr>
            </w:pPr>
            <w:r w:rsidRPr="00995A01">
              <w:rPr>
                <w:rFonts w:ascii="Times New Roman" w:eastAsia="Times New Roman" w:hAnsi="Times New Roman" w:cs="Times New Roman"/>
                <w:color w:val="000000"/>
                <w:sz w:val="32"/>
                <w:szCs w:val="32"/>
                <w:lang w:eastAsia="tr-TR"/>
              </w:rPr>
              <w:t>6</w:t>
            </w:r>
          </w:p>
        </w:tc>
        <w:tc>
          <w:tcPr>
            <w:tcW w:w="1280" w:type="dxa"/>
            <w:tcBorders>
              <w:top w:val="nil"/>
              <w:left w:val="nil"/>
              <w:bottom w:val="single" w:sz="4" w:space="0" w:color="auto"/>
              <w:right w:val="single" w:sz="4" w:space="0" w:color="auto"/>
            </w:tcBorders>
            <w:shd w:val="clear" w:color="auto" w:fill="auto"/>
            <w:noWrap/>
            <w:vAlign w:val="center"/>
            <w:hideMark/>
          </w:tcPr>
          <w:p w14:paraId="03F7A8E9" w14:textId="77777777" w:rsidR="00995A01" w:rsidRPr="00995A01" w:rsidRDefault="00995A01" w:rsidP="00995A01">
            <w:pPr>
              <w:spacing w:after="0" w:line="240" w:lineRule="auto"/>
              <w:jc w:val="center"/>
              <w:rPr>
                <w:rFonts w:ascii="Times New Roman" w:eastAsia="Times New Roman" w:hAnsi="Times New Roman" w:cs="Times New Roman"/>
                <w:color w:val="000000"/>
                <w:sz w:val="32"/>
                <w:szCs w:val="32"/>
                <w:lang w:eastAsia="tr-TR"/>
              </w:rPr>
            </w:pPr>
            <w:r w:rsidRPr="00995A01">
              <w:rPr>
                <w:rFonts w:ascii="Times New Roman" w:eastAsia="Times New Roman" w:hAnsi="Times New Roman" w:cs="Times New Roman"/>
                <w:color w:val="000000"/>
                <w:sz w:val="32"/>
                <w:szCs w:val="32"/>
                <w:lang w:eastAsia="tr-TR"/>
              </w:rPr>
              <w:t>3</w:t>
            </w:r>
          </w:p>
        </w:tc>
        <w:tc>
          <w:tcPr>
            <w:tcW w:w="1180" w:type="dxa"/>
            <w:tcBorders>
              <w:top w:val="nil"/>
              <w:left w:val="nil"/>
              <w:bottom w:val="single" w:sz="4" w:space="0" w:color="auto"/>
              <w:right w:val="single" w:sz="4" w:space="0" w:color="auto"/>
            </w:tcBorders>
            <w:shd w:val="clear" w:color="auto" w:fill="auto"/>
            <w:noWrap/>
            <w:vAlign w:val="center"/>
            <w:hideMark/>
          </w:tcPr>
          <w:p w14:paraId="4F17A06D" w14:textId="77777777" w:rsidR="00995A01" w:rsidRPr="00995A01" w:rsidRDefault="00995A01" w:rsidP="00995A01">
            <w:pPr>
              <w:spacing w:after="0" w:line="240" w:lineRule="auto"/>
              <w:jc w:val="center"/>
              <w:rPr>
                <w:rFonts w:ascii="Times New Roman" w:eastAsia="Times New Roman" w:hAnsi="Times New Roman" w:cs="Times New Roman"/>
                <w:color w:val="000000"/>
                <w:sz w:val="32"/>
                <w:szCs w:val="32"/>
                <w:lang w:eastAsia="tr-TR"/>
              </w:rPr>
            </w:pPr>
            <w:r w:rsidRPr="00995A01">
              <w:rPr>
                <w:rFonts w:ascii="Times New Roman" w:eastAsia="Times New Roman" w:hAnsi="Times New Roman" w:cs="Times New Roman"/>
                <w:color w:val="000000"/>
                <w:sz w:val="32"/>
                <w:szCs w:val="32"/>
                <w:lang w:eastAsia="tr-TR"/>
              </w:rPr>
              <w:t>9</w:t>
            </w:r>
          </w:p>
        </w:tc>
        <w:tc>
          <w:tcPr>
            <w:tcW w:w="1700" w:type="dxa"/>
            <w:tcBorders>
              <w:top w:val="nil"/>
              <w:left w:val="nil"/>
              <w:bottom w:val="single" w:sz="4" w:space="0" w:color="auto"/>
              <w:right w:val="single" w:sz="4" w:space="0" w:color="auto"/>
            </w:tcBorders>
            <w:shd w:val="clear" w:color="auto" w:fill="auto"/>
            <w:noWrap/>
            <w:vAlign w:val="center"/>
            <w:hideMark/>
          </w:tcPr>
          <w:p w14:paraId="58724EC3" w14:textId="77777777" w:rsidR="00995A01" w:rsidRPr="00995A01" w:rsidRDefault="00995A01" w:rsidP="00995A01">
            <w:pPr>
              <w:spacing w:after="0" w:line="240" w:lineRule="auto"/>
              <w:jc w:val="center"/>
              <w:rPr>
                <w:rFonts w:ascii="Times New Roman" w:eastAsia="Times New Roman" w:hAnsi="Times New Roman" w:cs="Times New Roman"/>
                <w:color w:val="000000"/>
                <w:sz w:val="32"/>
                <w:szCs w:val="32"/>
                <w:lang w:eastAsia="tr-TR"/>
              </w:rPr>
            </w:pPr>
            <w:r w:rsidRPr="00995A01">
              <w:rPr>
                <w:rFonts w:ascii="Times New Roman" w:eastAsia="Times New Roman" w:hAnsi="Times New Roman" w:cs="Times New Roman"/>
                <w:color w:val="000000"/>
                <w:sz w:val="32"/>
                <w:szCs w:val="32"/>
                <w:lang w:eastAsia="tr-TR"/>
              </w:rPr>
              <w:t>0</w:t>
            </w:r>
          </w:p>
        </w:tc>
        <w:tc>
          <w:tcPr>
            <w:tcW w:w="1800" w:type="dxa"/>
            <w:tcBorders>
              <w:top w:val="nil"/>
              <w:left w:val="nil"/>
              <w:bottom w:val="single" w:sz="4" w:space="0" w:color="auto"/>
              <w:right w:val="single" w:sz="8" w:space="0" w:color="auto"/>
            </w:tcBorders>
            <w:shd w:val="clear" w:color="auto" w:fill="auto"/>
            <w:noWrap/>
            <w:vAlign w:val="center"/>
            <w:hideMark/>
          </w:tcPr>
          <w:p w14:paraId="34446E86" w14:textId="77777777" w:rsidR="00995A01" w:rsidRPr="00995A01" w:rsidRDefault="00995A01" w:rsidP="00995A01">
            <w:pPr>
              <w:spacing w:after="0" w:line="240" w:lineRule="auto"/>
              <w:jc w:val="center"/>
              <w:rPr>
                <w:rFonts w:ascii="Times New Roman" w:eastAsia="Times New Roman" w:hAnsi="Times New Roman" w:cs="Times New Roman"/>
                <w:color w:val="000000"/>
                <w:sz w:val="32"/>
                <w:szCs w:val="32"/>
                <w:lang w:eastAsia="tr-TR"/>
              </w:rPr>
            </w:pPr>
            <w:r w:rsidRPr="00995A01">
              <w:rPr>
                <w:rFonts w:ascii="Times New Roman" w:eastAsia="Times New Roman" w:hAnsi="Times New Roman" w:cs="Times New Roman"/>
                <w:color w:val="000000"/>
                <w:sz w:val="32"/>
                <w:szCs w:val="32"/>
                <w:lang w:eastAsia="tr-TR"/>
              </w:rPr>
              <w:t>9</w:t>
            </w:r>
          </w:p>
        </w:tc>
      </w:tr>
      <w:tr w:rsidR="00995A01" w:rsidRPr="00995A01" w14:paraId="75711CD2" w14:textId="77777777" w:rsidTr="00995A01">
        <w:trPr>
          <w:trHeight w:val="420"/>
        </w:trPr>
        <w:tc>
          <w:tcPr>
            <w:tcW w:w="3025" w:type="dxa"/>
            <w:tcBorders>
              <w:top w:val="nil"/>
              <w:left w:val="single" w:sz="8" w:space="0" w:color="auto"/>
              <w:bottom w:val="single" w:sz="8" w:space="0" w:color="auto"/>
              <w:right w:val="single" w:sz="4" w:space="0" w:color="auto"/>
            </w:tcBorders>
            <w:shd w:val="clear" w:color="auto" w:fill="auto"/>
            <w:noWrap/>
            <w:vAlign w:val="center"/>
            <w:hideMark/>
          </w:tcPr>
          <w:p w14:paraId="7A1976F6" w14:textId="77777777" w:rsidR="00995A01" w:rsidRPr="00995A01" w:rsidRDefault="00995A01" w:rsidP="00995A01">
            <w:pPr>
              <w:spacing w:after="0" w:line="240" w:lineRule="auto"/>
              <w:rPr>
                <w:rFonts w:ascii="Times New Roman" w:eastAsia="Times New Roman" w:hAnsi="Times New Roman" w:cs="Times New Roman"/>
                <w:b/>
                <w:bCs/>
                <w:color w:val="000000"/>
                <w:sz w:val="32"/>
                <w:szCs w:val="32"/>
                <w:lang w:eastAsia="tr-TR"/>
              </w:rPr>
            </w:pPr>
            <w:r w:rsidRPr="00995A01">
              <w:rPr>
                <w:rFonts w:ascii="Times New Roman" w:eastAsia="Times New Roman" w:hAnsi="Times New Roman" w:cs="Times New Roman"/>
                <w:b/>
                <w:bCs/>
                <w:color w:val="000000"/>
                <w:sz w:val="32"/>
                <w:szCs w:val="32"/>
                <w:lang w:eastAsia="tr-TR"/>
              </w:rPr>
              <w:t>ORANI</w:t>
            </w:r>
          </w:p>
        </w:tc>
        <w:tc>
          <w:tcPr>
            <w:tcW w:w="1328" w:type="dxa"/>
            <w:tcBorders>
              <w:top w:val="nil"/>
              <w:left w:val="nil"/>
              <w:bottom w:val="single" w:sz="8" w:space="0" w:color="auto"/>
              <w:right w:val="single" w:sz="4" w:space="0" w:color="auto"/>
            </w:tcBorders>
            <w:shd w:val="clear" w:color="auto" w:fill="auto"/>
            <w:noWrap/>
            <w:vAlign w:val="center"/>
            <w:hideMark/>
          </w:tcPr>
          <w:p w14:paraId="3DF5A6D1" w14:textId="77777777" w:rsidR="00995A01" w:rsidRPr="00995A01" w:rsidRDefault="00995A01" w:rsidP="00995A01">
            <w:pPr>
              <w:spacing w:after="0" w:line="240" w:lineRule="auto"/>
              <w:jc w:val="center"/>
              <w:rPr>
                <w:rFonts w:ascii="Times New Roman" w:eastAsia="Times New Roman" w:hAnsi="Times New Roman" w:cs="Times New Roman"/>
                <w:color w:val="000000"/>
                <w:sz w:val="32"/>
                <w:szCs w:val="32"/>
                <w:lang w:eastAsia="tr-TR"/>
              </w:rPr>
            </w:pPr>
            <w:r w:rsidRPr="00995A01">
              <w:rPr>
                <w:rFonts w:ascii="Times New Roman" w:eastAsia="Times New Roman" w:hAnsi="Times New Roman" w:cs="Times New Roman"/>
                <w:color w:val="000000"/>
                <w:sz w:val="32"/>
                <w:szCs w:val="32"/>
                <w:lang w:eastAsia="tr-TR"/>
              </w:rPr>
              <w:t>66%</w:t>
            </w:r>
          </w:p>
        </w:tc>
        <w:tc>
          <w:tcPr>
            <w:tcW w:w="1280" w:type="dxa"/>
            <w:tcBorders>
              <w:top w:val="nil"/>
              <w:left w:val="nil"/>
              <w:bottom w:val="single" w:sz="8" w:space="0" w:color="auto"/>
              <w:right w:val="single" w:sz="4" w:space="0" w:color="auto"/>
            </w:tcBorders>
            <w:shd w:val="clear" w:color="auto" w:fill="auto"/>
            <w:noWrap/>
            <w:vAlign w:val="center"/>
            <w:hideMark/>
          </w:tcPr>
          <w:p w14:paraId="140D65B0" w14:textId="77777777" w:rsidR="00995A01" w:rsidRPr="00995A01" w:rsidRDefault="00995A01" w:rsidP="00995A01">
            <w:pPr>
              <w:spacing w:after="0" w:line="240" w:lineRule="auto"/>
              <w:jc w:val="center"/>
              <w:rPr>
                <w:rFonts w:ascii="Times New Roman" w:eastAsia="Times New Roman" w:hAnsi="Times New Roman" w:cs="Times New Roman"/>
                <w:color w:val="000000"/>
                <w:sz w:val="32"/>
                <w:szCs w:val="32"/>
                <w:lang w:eastAsia="tr-TR"/>
              </w:rPr>
            </w:pPr>
            <w:r w:rsidRPr="00995A01">
              <w:rPr>
                <w:rFonts w:ascii="Times New Roman" w:eastAsia="Times New Roman" w:hAnsi="Times New Roman" w:cs="Times New Roman"/>
                <w:color w:val="000000"/>
                <w:sz w:val="32"/>
                <w:szCs w:val="32"/>
                <w:lang w:eastAsia="tr-TR"/>
              </w:rPr>
              <w:t>33%</w:t>
            </w:r>
          </w:p>
        </w:tc>
        <w:tc>
          <w:tcPr>
            <w:tcW w:w="1180" w:type="dxa"/>
            <w:tcBorders>
              <w:top w:val="nil"/>
              <w:left w:val="nil"/>
              <w:bottom w:val="single" w:sz="8" w:space="0" w:color="auto"/>
              <w:right w:val="single" w:sz="4" w:space="0" w:color="auto"/>
            </w:tcBorders>
            <w:shd w:val="clear" w:color="auto" w:fill="auto"/>
            <w:noWrap/>
            <w:vAlign w:val="center"/>
            <w:hideMark/>
          </w:tcPr>
          <w:p w14:paraId="6102C888" w14:textId="77777777" w:rsidR="00995A01" w:rsidRPr="00995A01" w:rsidRDefault="00995A01" w:rsidP="00995A01">
            <w:pPr>
              <w:spacing w:after="0" w:line="240" w:lineRule="auto"/>
              <w:jc w:val="center"/>
              <w:rPr>
                <w:rFonts w:ascii="Times New Roman" w:eastAsia="Times New Roman" w:hAnsi="Times New Roman" w:cs="Times New Roman"/>
                <w:color w:val="000000"/>
                <w:sz w:val="32"/>
                <w:szCs w:val="32"/>
                <w:lang w:eastAsia="tr-TR"/>
              </w:rPr>
            </w:pPr>
            <w:r w:rsidRPr="00995A01">
              <w:rPr>
                <w:rFonts w:ascii="Times New Roman" w:eastAsia="Times New Roman" w:hAnsi="Times New Roman" w:cs="Times New Roman"/>
                <w:color w:val="000000"/>
                <w:sz w:val="32"/>
                <w:szCs w:val="32"/>
                <w:lang w:eastAsia="tr-TR"/>
              </w:rPr>
              <w:t>100%</w:t>
            </w:r>
          </w:p>
        </w:tc>
        <w:tc>
          <w:tcPr>
            <w:tcW w:w="1700" w:type="dxa"/>
            <w:tcBorders>
              <w:top w:val="nil"/>
              <w:left w:val="nil"/>
              <w:bottom w:val="single" w:sz="8" w:space="0" w:color="auto"/>
              <w:right w:val="single" w:sz="4" w:space="0" w:color="auto"/>
            </w:tcBorders>
            <w:shd w:val="clear" w:color="auto" w:fill="auto"/>
            <w:noWrap/>
            <w:vAlign w:val="center"/>
            <w:hideMark/>
          </w:tcPr>
          <w:p w14:paraId="42D40111" w14:textId="77777777" w:rsidR="00995A01" w:rsidRPr="00995A01" w:rsidRDefault="00995A01" w:rsidP="00995A01">
            <w:pPr>
              <w:spacing w:after="0" w:line="240" w:lineRule="auto"/>
              <w:jc w:val="center"/>
              <w:rPr>
                <w:rFonts w:ascii="Times New Roman" w:eastAsia="Times New Roman" w:hAnsi="Times New Roman" w:cs="Times New Roman"/>
                <w:color w:val="000000"/>
                <w:sz w:val="32"/>
                <w:szCs w:val="32"/>
                <w:lang w:eastAsia="tr-TR"/>
              </w:rPr>
            </w:pPr>
            <w:r w:rsidRPr="00995A01">
              <w:rPr>
                <w:rFonts w:ascii="Times New Roman" w:eastAsia="Times New Roman" w:hAnsi="Times New Roman" w:cs="Times New Roman"/>
                <w:color w:val="000000"/>
                <w:sz w:val="32"/>
                <w:szCs w:val="32"/>
                <w:lang w:eastAsia="tr-TR"/>
              </w:rPr>
              <w:t>0%</w:t>
            </w:r>
          </w:p>
        </w:tc>
        <w:tc>
          <w:tcPr>
            <w:tcW w:w="1800" w:type="dxa"/>
            <w:tcBorders>
              <w:top w:val="nil"/>
              <w:left w:val="nil"/>
              <w:bottom w:val="single" w:sz="8" w:space="0" w:color="auto"/>
              <w:right w:val="single" w:sz="8" w:space="0" w:color="auto"/>
            </w:tcBorders>
            <w:shd w:val="clear" w:color="auto" w:fill="auto"/>
            <w:noWrap/>
            <w:vAlign w:val="center"/>
            <w:hideMark/>
          </w:tcPr>
          <w:p w14:paraId="5A39C616" w14:textId="77777777" w:rsidR="00995A01" w:rsidRPr="00995A01" w:rsidRDefault="00995A01" w:rsidP="00995A01">
            <w:pPr>
              <w:spacing w:after="0" w:line="240" w:lineRule="auto"/>
              <w:jc w:val="center"/>
              <w:rPr>
                <w:rFonts w:ascii="Times New Roman" w:eastAsia="Times New Roman" w:hAnsi="Times New Roman" w:cs="Times New Roman"/>
                <w:color w:val="000000"/>
                <w:sz w:val="32"/>
                <w:szCs w:val="32"/>
                <w:lang w:eastAsia="tr-TR"/>
              </w:rPr>
            </w:pPr>
            <w:r w:rsidRPr="00995A01">
              <w:rPr>
                <w:rFonts w:ascii="Times New Roman" w:eastAsia="Times New Roman" w:hAnsi="Times New Roman" w:cs="Times New Roman"/>
                <w:color w:val="000000"/>
                <w:sz w:val="32"/>
                <w:szCs w:val="32"/>
                <w:lang w:eastAsia="tr-TR"/>
              </w:rPr>
              <w:t>100%</w:t>
            </w:r>
          </w:p>
        </w:tc>
      </w:tr>
    </w:tbl>
    <w:p w14:paraId="54837FC7" w14:textId="77777777" w:rsidR="00995A01" w:rsidRPr="00995A01" w:rsidRDefault="00995A01">
      <w:pPr>
        <w:rPr>
          <w:rFonts w:ascii="Calibri" w:hAnsi="Calibri" w:cs="Calibri"/>
          <w:color w:val="000000"/>
          <w:shd w:val="clear" w:color="auto" w:fill="FFFFFF"/>
        </w:rPr>
      </w:pPr>
    </w:p>
    <w:p w14:paraId="2573DE0C" w14:textId="77777777" w:rsidR="00203C71" w:rsidRPr="00203C71" w:rsidRDefault="00203C71" w:rsidP="00203C71">
      <w:pPr>
        <w:pStyle w:val="Balk1"/>
        <w:numPr>
          <w:ilvl w:val="0"/>
          <w:numId w:val="1"/>
        </w:numPr>
      </w:pPr>
      <w:bookmarkStart w:id="6" w:name="_Toc127977348"/>
      <w:r>
        <w:t>Yapılan Sosyal Çalışmalar</w:t>
      </w:r>
      <w:bookmarkEnd w:id="6"/>
    </w:p>
    <w:p w14:paraId="6F30142B" w14:textId="4A5A133A" w:rsidR="00203C71" w:rsidRDefault="0031372B">
      <w:r>
        <w:t>Kahvaltımızda bölgesel ürünlerin sunulması ve kendi üretimimiz olan yöresel ürünlerin satışıyla bölgesel tanıtımın arttırılması amaçlanmaktadır.</w:t>
      </w:r>
    </w:p>
    <w:p w14:paraId="7CA06B89" w14:textId="77777777" w:rsidR="00995A01" w:rsidRDefault="00995A01"/>
    <w:p w14:paraId="0A4CDF93" w14:textId="1D4117AF" w:rsidR="00203C71" w:rsidRDefault="00203C71" w:rsidP="00203C71">
      <w:pPr>
        <w:pStyle w:val="Balk1"/>
        <w:numPr>
          <w:ilvl w:val="0"/>
          <w:numId w:val="1"/>
        </w:numPr>
      </w:pPr>
      <w:bookmarkStart w:id="7" w:name="_Toc127977349"/>
      <w:r>
        <w:lastRenderedPageBreak/>
        <w:t>Kültürel Çalışmalar</w:t>
      </w:r>
      <w:bookmarkEnd w:id="7"/>
    </w:p>
    <w:p w14:paraId="16009E17" w14:textId="181589D0" w:rsidR="004E36F4" w:rsidRPr="007A3419" w:rsidRDefault="007A3419" w:rsidP="007A3419">
      <w:r>
        <w:t xml:space="preserve">Tesisimiz tamamen </w:t>
      </w:r>
      <w:r w:rsidR="0031372B">
        <w:t>bölgemiz mimari yapısına uygun olarak</w:t>
      </w:r>
      <w:r w:rsidR="00DE1B30">
        <w:t xml:space="preserve"> restore edilerek, kaliteli ürünlerle tefriş edilmiştir.         </w:t>
      </w:r>
      <w:r>
        <w:t>Tesisimiz içerisinde yapılacak gezide misafirlerimiz</w:t>
      </w:r>
      <w:r w:rsidR="00DE1B30">
        <w:t>,</w:t>
      </w:r>
      <w:r>
        <w:t xml:space="preserve"> </w:t>
      </w:r>
      <w:proofErr w:type="gramStart"/>
      <w:r>
        <w:t>bir çok</w:t>
      </w:r>
      <w:proofErr w:type="gramEnd"/>
      <w:r>
        <w:t xml:space="preserve"> tarihi/ kültürel mirası temsil eden objeye rastlayabilecektir. </w:t>
      </w:r>
      <w:r w:rsidR="00DE1B30">
        <w:t xml:space="preserve"> </w:t>
      </w:r>
      <w:r>
        <w:t xml:space="preserve">Misafir </w:t>
      </w:r>
      <w:proofErr w:type="gramStart"/>
      <w:r w:rsidR="00DE1B30">
        <w:t>r</w:t>
      </w:r>
      <w:r>
        <w:t>esepsiyon</w:t>
      </w:r>
      <w:proofErr w:type="gramEnd"/>
      <w:r>
        <w:t xml:space="preserve"> kısmında ise Bolu İl Kültür ve Turizm Müdürlüğünce bastırılıp dağıtımı yapılan kitap ve broşürle</w:t>
      </w:r>
      <w:r w:rsidR="00DE1B30">
        <w:t>re ulaşabilirler</w:t>
      </w:r>
      <w:r>
        <w:t>.</w:t>
      </w:r>
      <w:r w:rsidR="00DE1B30">
        <w:t xml:space="preserve"> </w:t>
      </w:r>
      <w:r>
        <w:t>Otelimiz resmi web site</w:t>
      </w:r>
      <w:r w:rsidR="0048553A">
        <w:t>sinde ilimizi</w:t>
      </w:r>
      <w:r>
        <w:t xml:space="preserve"> </w:t>
      </w:r>
      <w:r w:rsidR="0048553A">
        <w:t>tanıtıcı bilgiler bulunmaktadır.</w:t>
      </w:r>
    </w:p>
    <w:sectPr w:rsidR="004E36F4" w:rsidRPr="007A3419" w:rsidSect="00B77C98">
      <w:type w:val="continuous"/>
      <w:pgSz w:w="12240" w:h="15840" w:code="1"/>
      <w:pgMar w:top="1800" w:right="605" w:bottom="1267" w:left="1418" w:header="0" w:footer="1066" w:gutter="0"/>
      <w:pgNumType w:start="0"/>
      <w:cols w:space="720"/>
      <w:titlePg/>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A8464FA"/>
    <w:multiLevelType w:val="hybridMultilevel"/>
    <w:tmpl w:val="0B6211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3BC8"/>
    <w:rsid w:val="00100F02"/>
    <w:rsid w:val="00203C71"/>
    <w:rsid w:val="00247404"/>
    <w:rsid w:val="0031372B"/>
    <w:rsid w:val="0035551B"/>
    <w:rsid w:val="00363B80"/>
    <w:rsid w:val="0048553A"/>
    <w:rsid w:val="004A7256"/>
    <w:rsid w:val="004E36F4"/>
    <w:rsid w:val="004E7716"/>
    <w:rsid w:val="005F4072"/>
    <w:rsid w:val="006105EF"/>
    <w:rsid w:val="00630CCD"/>
    <w:rsid w:val="0066512C"/>
    <w:rsid w:val="007A3419"/>
    <w:rsid w:val="007B52ED"/>
    <w:rsid w:val="00805B26"/>
    <w:rsid w:val="00824268"/>
    <w:rsid w:val="00871654"/>
    <w:rsid w:val="00931E70"/>
    <w:rsid w:val="00935BD2"/>
    <w:rsid w:val="00950C93"/>
    <w:rsid w:val="00995A01"/>
    <w:rsid w:val="00A93233"/>
    <w:rsid w:val="00B77C98"/>
    <w:rsid w:val="00BB1A9F"/>
    <w:rsid w:val="00C346EB"/>
    <w:rsid w:val="00CC5E83"/>
    <w:rsid w:val="00CE3723"/>
    <w:rsid w:val="00DE1B30"/>
    <w:rsid w:val="00EA3BC8"/>
    <w:rsid w:val="00FB3741"/>
    <w:rsid w:val="00FC555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65C29A"/>
  <w15:chartTrackingRefBased/>
  <w15:docId w15:val="{9EA6FDE0-6BEB-4AC2-A00C-6C4632CF1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36F4"/>
  </w:style>
  <w:style w:type="paragraph" w:styleId="Balk1">
    <w:name w:val="heading 1"/>
    <w:basedOn w:val="Normal"/>
    <w:next w:val="Normal"/>
    <w:link w:val="Balk1Char"/>
    <w:uiPriority w:val="9"/>
    <w:qFormat/>
    <w:rsid w:val="00203C7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semiHidden/>
    <w:unhideWhenUsed/>
    <w:qFormat/>
    <w:rsid w:val="0035551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203C71"/>
    <w:pPr>
      <w:spacing w:after="0" w:line="240" w:lineRule="auto"/>
    </w:pPr>
    <w:rPr>
      <w:rFonts w:eastAsiaTheme="minorEastAsia"/>
      <w:lang w:val="en-US"/>
    </w:rPr>
  </w:style>
  <w:style w:type="character" w:customStyle="1" w:styleId="AralkYokChar">
    <w:name w:val="Aralık Yok Char"/>
    <w:basedOn w:val="VarsaylanParagrafYazTipi"/>
    <w:link w:val="AralkYok"/>
    <w:uiPriority w:val="1"/>
    <w:rsid w:val="00203C71"/>
    <w:rPr>
      <w:rFonts w:eastAsiaTheme="minorEastAsia"/>
      <w:lang w:val="en-US"/>
    </w:rPr>
  </w:style>
  <w:style w:type="character" w:customStyle="1" w:styleId="Balk1Char">
    <w:name w:val="Başlık 1 Char"/>
    <w:basedOn w:val="VarsaylanParagrafYazTipi"/>
    <w:link w:val="Balk1"/>
    <w:uiPriority w:val="9"/>
    <w:rsid w:val="00203C71"/>
    <w:rPr>
      <w:rFonts w:asciiTheme="majorHAnsi" w:eastAsiaTheme="majorEastAsia" w:hAnsiTheme="majorHAnsi" w:cstheme="majorBidi"/>
      <w:color w:val="2F5496" w:themeColor="accent1" w:themeShade="BF"/>
      <w:sz w:val="32"/>
      <w:szCs w:val="32"/>
    </w:rPr>
  </w:style>
  <w:style w:type="paragraph" w:styleId="TBal">
    <w:name w:val="TOC Heading"/>
    <w:basedOn w:val="Balk1"/>
    <w:next w:val="Normal"/>
    <w:uiPriority w:val="39"/>
    <w:unhideWhenUsed/>
    <w:qFormat/>
    <w:rsid w:val="00203C71"/>
    <w:pPr>
      <w:outlineLvl w:val="9"/>
    </w:pPr>
    <w:rPr>
      <w:lang w:val="en-US"/>
    </w:rPr>
  </w:style>
  <w:style w:type="paragraph" w:styleId="ListeParagraf">
    <w:name w:val="List Paragraph"/>
    <w:basedOn w:val="Normal"/>
    <w:uiPriority w:val="34"/>
    <w:qFormat/>
    <w:rsid w:val="00203C71"/>
    <w:pPr>
      <w:ind w:left="720"/>
      <w:contextualSpacing/>
    </w:pPr>
  </w:style>
  <w:style w:type="paragraph" w:styleId="T1">
    <w:name w:val="toc 1"/>
    <w:basedOn w:val="Normal"/>
    <w:next w:val="Normal"/>
    <w:autoRedefine/>
    <w:uiPriority w:val="39"/>
    <w:unhideWhenUsed/>
    <w:rsid w:val="00203C71"/>
    <w:pPr>
      <w:spacing w:after="100"/>
    </w:pPr>
  </w:style>
  <w:style w:type="character" w:styleId="Kpr">
    <w:name w:val="Hyperlink"/>
    <w:basedOn w:val="VarsaylanParagrafYazTipi"/>
    <w:uiPriority w:val="99"/>
    <w:unhideWhenUsed/>
    <w:rsid w:val="00203C71"/>
    <w:rPr>
      <w:color w:val="0563C1" w:themeColor="hyperlink"/>
      <w:u w:val="single"/>
    </w:rPr>
  </w:style>
  <w:style w:type="character" w:styleId="GlVurgulama">
    <w:name w:val="Intense Emphasis"/>
    <w:basedOn w:val="VarsaylanParagrafYazTipi"/>
    <w:uiPriority w:val="21"/>
    <w:qFormat/>
    <w:rsid w:val="00805B26"/>
    <w:rPr>
      <w:i/>
      <w:iCs/>
      <w:color w:val="4472C4" w:themeColor="accent1"/>
    </w:rPr>
  </w:style>
  <w:style w:type="character" w:styleId="GlBavuru">
    <w:name w:val="Intense Reference"/>
    <w:basedOn w:val="VarsaylanParagrafYazTipi"/>
    <w:uiPriority w:val="32"/>
    <w:qFormat/>
    <w:rsid w:val="00805B26"/>
    <w:rPr>
      <w:b/>
      <w:bCs/>
      <w:smallCaps/>
      <w:color w:val="4472C4" w:themeColor="accent1"/>
      <w:spacing w:val="5"/>
    </w:rPr>
  </w:style>
  <w:style w:type="character" w:styleId="Gl">
    <w:name w:val="Strong"/>
    <w:basedOn w:val="VarsaylanParagrafYazTipi"/>
    <w:uiPriority w:val="22"/>
    <w:qFormat/>
    <w:rsid w:val="00871654"/>
    <w:rPr>
      <w:b/>
      <w:bCs/>
    </w:rPr>
  </w:style>
  <w:style w:type="paragraph" w:styleId="NormalWeb">
    <w:name w:val="Normal (Web)"/>
    <w:basedOn w:val="Normal"/>
    <w:uiPriority w:val="99"/>
    <w:semiHidden/>
    <w:unhideWhenUsed/>
    <w:rsid w:val="00B77C98"/>
    <w:rPr>
      <w:rFonts w:ascii="Times New Roman" w:hAnsi="Times New Roman" w:cs="Times New Roman"/>
      <w:sz w:val="24"/>
      <w:szCs w:val="24"/>
    </w:rPr>
  </w:style>
  <w:style w:type="character" w:customStyle="1" w:styleId="Balk2Char">
    <w:name w:val="Başlık 2 Char"/>
    <w:basedOn w:val="VarsaylanParagrafYazTipi"/>
    <w:link w:val="Balk2"/>
    <w:uiPriority w:val="9"/>
    <w:semiHidden/>
    <w:rsid w:val="0035551B"/>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701519">
      <w:bodyDiv w:val="1"/>
      <w:marLeft w:val="0"/>
      <w:marRight w:val="0"/>
      <w:marTop w:val="0"/>
      <w:marBottom w:val="0"/>
      <w:divBdr>
        <w:top w:val="none" w:sz="0" w:space="0" w:color="auto"/>
        <w:left w:val="none" w:sz="0" w:space="0" w:color="auto"/>
        <w:bottom w:val="none" w:sz="0" w:space="0" w:color="auto"/>
        <w:right w:val="none" w:sz="0" w:space="0" w:color="auto"/>
      </w:divBdr>
    </w:div>
    <w:div w:id="337854180">
      <w:bodyDiv w:val="1"/>
      <w:marLeft w:val="0"/>
      <w:marRight w:val="0"/>
      <w:marTop w:val="0"/>
      <w:marBottom w:val="0"/>
      <w:divBdr>
        <w:top w:val="none" w:sz="0" w:space="0" w:color="auto"/>
        <w:left w:val="none" w:sz="0" w:space="0" w:color="auto"/>
        <w:bottom w:val="none" w:sz="0" w:space="0" w:color="auto"/>
        <w:right w:val="none" w:sz="0" w:space="0" w:color="auto"/>
      </w:divBdr>
    </w:div>
    <w:div w:id="343824183">
      <w:bodyDiv w:val="1"/>
      <w:marLeft w:val="0"/>
      <w:marRight w:val="0"/>
      <w:marTop w:val="0"/>
      <w:marBottom w:val="0"/>
      <w:divBdr>
        <w:top w:val="none" w:sz="0" w:space="0" w:color="auto"/>
        <w:left w:val="none" w:sz="0" w:space="0" w:color="auto"/>
        <w:bottom w:val="none" w:sz="0" w:space="0" w:color="auto"/>
        <w:right w:val="none" w:sz="0" w:space="0" w:color="auto"/>
      </w:divBdr>
    </w:div>
    <w:div w:id="500047967">
      <w:bodyDiv w:val="1"/>
      <w:marLeft w:val="0"/>
      <w:marRight w:val="0"/>
      <w:marTop w:val="0"/>
      <w:marBottom w:val="0"/>
      <w:divBdr>
        <w:top w:val="none" w:sz="0" w:space="0" w:color="auto"/>
        <w:left w:val="none" w:sz="0" w:space="0" w:color="auto"/>
        <w:bottom w:val="none" w:sz="0" w:space="0" w:color="auto"/>
        <w:right w:val="none" w:sz="0" w:space="0" w:color="auto"/>
      </w:divBdr>
    </w:div>
    <w:div w:id="530538175">
      <w:bodyDiv w:val="1"/>
      <w:marLeft w:val="0"/>
      <w:marRight w:val="0"/>
      <w:marTop w:val="0"/>
      <w:marBottom w:val="0"/>
      <w:divBdr>
        <w:top w:val="none" w:sz="0" w:space="0" w:color="auto"/>
        <w:left w:val="none" w:sz="0" w:space="0" w:color="auto"/>
        <w:bottom w:val="none" w:sz="0" w:space="0" w:color="auto"/>
        <w:right w:val="none" w:sz="0" w:space="0" w:color="auto"/>
      </w:divBdr>
    </w:div>
    <w:div w:id="1041981800">
      <w:bodyDiv w:val="1"/>
      <w:marLeft w:val="0"/>
      <w:marRight w:val="0"/>
      <w:marTop w:val="0"/>
      <w:marBottom w:val="0"/>
      <w:divBdr>
        <w:top w:val="none" w:sz="0" w:space="0" w:color="auto"/>
        <w:left w:val="none" w:sz="0" w:space="0" w:color="auto"/>
        <w:bottom w:val="none" w:sz="0" w:space="0" w:color="auto"/>
        <w:right w:val="none" w:sz="0" w:space="0" w:color="auto"/>
      </w:divBdr>
    </w:div>
    <w:div w:id="2088918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diagramColors" Target="diagrams/colors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image" Target="media/image1.jpg"/><Relationship Id="rId12" Type="http://schemas.openxmlformats.org/officeDocument/2006/relationships/diagramQuickStyle" Target="diagrams/quickStyle1.xml"/><Relationship Id="rId17" Type="http://schemas.openxmlformats.org/officeDocument/2006/relationships/image" Target="media/image4.jpg"/><Relationship Id="rId2" Type="http://schemas.openxmlformats.org/officeDocument/2006/relationships/customXml" Target="../customXml/item2.xml"/><Relationship Id="rId16"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5" Type="http://schemas.openxmlformats.org/officeDocument/2006/relationships/settings" Target="settings.xml"/><Relationship Id="rId15" Type="http://schemas.openxmlformats.org/officeDocument/2006/relationships/chart" Target="charts/chart1.xml"/><Relationship Id="rId10" Type="http://schemas.openxmlformats.org/officeDocument/2006/relationships/diagramData" Target="diagrams/data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3.png"/><Relationship Id="rId14" Type="http://schemas.microsoft.com/office/2007/relationships/diagramDrawing" Target="diagrams/drawing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bant%20Hitit%20Otel\Desktop\1.A&#350;AMA%20S&#220;RD&#220;R&#220;LEB&#304;RL&#304;K%20%20%20BELGELER&#304;\Tablo%2010%20-%20Elektrik%20Tuketim%20Takip%20Tablosu%20-%20Kopy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bant%20Hitit%20Otel\Desktop\1.A&#350;AMA%20S&#220;RD&#220;R&#220;LEB&#304;RL&#304;K%20%20%20BELGELER&#304;\Tablo%2010%20-%20Elektrik%20Tuketim%20Takip%20Tablosu%20-%20Kopya.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2024 Yılı Aylık</a:t>
            </a:r>
            <a:r>
              <a:rPr lang="tr-TR" baseline="0"/>
              <a:t> Elektirik Tüketim Ort. KWH (Top.Tük./Misafir)</a:t>
            </a:r>
            <a:endParaRPr lang="tr-TR"/>
          </a:p>
        </c:rich>
      </c:tx>
      <c:layout>
        <c:manualLayout>
          <c:xMode val="edge"/>
          <c:yMode val="edge"/>
          <c:x val="0.21357633420822397"/>
          <c:y val="1.851851851851851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spPr>
            <a:solidFill>
              <a:schemeClr val="accent1"/>
            </a:solidFill>
            <a:ln>
              <a:noFill/>
            </a:ln>
            <a:effectLst/>
          </c:spPr>
          <c:invertIfNegative val="0"/>
          <c:val>
            <c:numRef>
              <c:f>'2024'!$B$14:$I$14</c:f>
              <c:numCache>
                <c:formatCode>General</c:formatCode>
                <c:ptCount val="8"/>
                <c:pt idx="0">
                  <c:v>74.2</c:v>
                </c:pt>
                <c:pt idx="1">
                  <c:v>59.64</c:v>
                </c:pt>
                <c:pt idx="2">
                  <c:v>154</c:v>
                </c:pt>
                <c:pt idx="3">
                  <c:v>113.75</c:v>
                </c:pt>
                <c:pt idx="4">
                  <c:v>66.95</c:v>
                </c:pt>
                <c:pt idx="5">
                  <c:v>56.41</c:v>
                </c:pt>
                <c:pt idx="6">
                  <c:v>63</c:v>
                </c:pt>
                <c:pt idx="7">
                  <c:v>46.3</c:v>
                </c:pt>
              </c:numCache>
            </c:numRef>
          </c:val>
          <c:extLst>
            <c:ext xmlns:c16="http://schemas.microsoft.com/office/drawing/2014/chart" uri="{C3380CC4-5D6E-409C-BE32-E72D297353CC}">
              <c16:uniqueId val="{00000000-DE5A-4D97-BF64-9A6034873666}"/>
            </c:ext>
          </c:extLst>
        </c:ser>
        <c:dLbls>
          <c:showLegendKey val="0"/>
          <c:showVal val="0"/>
          <c:showCatName val="0"/>
          <c:showSerName val="0"/>
          <c:showPercent val="0"/>
          <c:showBubbleSize val="0"/>
        </c:dLbls>
        <c:gapWidth val="219"/>
        <c:overlap val="-27"/>
        <c:axId val="1854830927"/>
        <c:axId val="1854833423"/>
      </c:barChart>
      <c:catAx>
        <c:axId val="18548309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854833423"/>
        <c:crosses val="autoZero"/>
        <c:auto val="1"/>
        <c:lblAlgn val="ctr"/>
        <c:lblOffset val="100"/>
        <c:noMultiLvlLbl val="0"/>
      </c:catAx>
      <c:valAx>
        <c:axId val="18548334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85483092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2024 Yılı</a:t>
            </a:r>
            <a:r>
              <a:rPr lang="tr-TR" baseline="0"/>
              <a:t> </a:t>
            </a:r>
            <a:r>
              <a:rPr lang="tr-TR"/>
              <a:t>Aylık Su</a:t>
            </a:r>
            <a:r>
              <a:rPr lang="tr-TR" baseline="0"/>
              <a:t> </a:t>
            </a:r>
            <a:r>
              <a:rPr lang="tr-TR"/>
              <a:t>Tüketim Ort.</a:t>
            </a:r>
            <a:r>
              <a:rPr lang="tr-TR" baseline="0"/>
              <a:t> m</a:t>
            </a:r>
            <a:r>
              <a:rPr lang="tr-TR"/>
              <a:t>³ (Top.Tük./Misafir)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spPr>
            <a:solidFill>
              <a:schemeClr val="accent1"/>
            </a:solidFill>
            <a:ln>
              <a:noFill/>
            </a:ln>
            <a:effectLst/>
          </c:spPr>
          <c:invertIfNegative val="0"/>
          <c:val>
            <c:numRef>
              <c:f>'2024'!$B$13:$I$13</c:f>
              <c:numCache>
                <c:formatCode>General</c:formatCode>
                <c:ptCount val="8"/>
                <c:pt idx="0">
                  <c:v>1.03</c:v>
                </c:pt>
                <c:pt idx="1">
                  <c:v>0.76</c:v>
                </c:pt>
                <c:pt idx="2">
                  <c:v>1.2</c:v>
                </c:pt>
                <c:pt idx="3">
                  <c:v>0.62</c:v>
                </c:pt>
                <c:pt idx="4">
                  <c:v>0.78</c:v>
                </c:pt>
                <c:pt idx="5">
                  <c:v>0.81</c:v>
                </c:pt>
                <c:pt idx="6">
                  <c:v>1.9</c:v>
                </c:pt>
                <c:pt idx="7">
                  <c:v>1.5</c:v>
                </c:pt>
              </c:numCache>
            </c:numRef>
          </c:val>
          <c:extLst>
            <c:ext xmlns:c16="http://schemas.microsoft.com/office/drawing/2014/chart" uri="{C3380CC4-5D6E-409C-BE32-E72D297353CC}">
              <c16:uniqueId val="{00000000-C868-46E9-84DB-CC687B8DE18E}"/>
            </c:ext>
          </c:extLst>
        </c:ser>
        <c:dLbls>
          <c:showLegendKey val="0"/>
          <c:showVal val="0"/>
          <c:showCatName val="0"/>
          <c:showSerName val="0"/>
          <c:showPercent val="0"/>
          <c:showBubbleSize val="0"/>
        </c:dLbls>
        <c:gapWidth val="219"/>
        <c:overlap val="-27"/>
        <c:axId val="1851251247"/>
        <c:axId val="1851247087"/>
      </c:barChart>
      <c:catAx>
        <c:axId val="18512512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851247087"/>
        <c:crosses val="autoZero"/>
        <c:auto val="1"/>
        <c:lblAlgn val="ctr"/>
        <c:lblOffset val="100"/>
        <c:noMultiLvlLbl val="0"/>
      </c:catAx>
      <c:valAx>
        <c:axId val="185124708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85125124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D91FDCE-B153-485F-A75D-88756FE6E74B}" type="doc">
      <dgm:prSet loTypeId="urn:microsoft.com/office/officeart/2005/8/layout/orgChart1" loCatId="hierarchy" qsTypeId="urn:microsoft.com/office/officeart/2005/8/quickstyle/simple1" qsCatId="simple" csTypeId="urn:microsoft.com/office/officeart/2005/8/colors/accent1_2" csCatId="accent1" phldr="1"/>
      <dgm:spPr/>
    </dgm:pt>
    <dgm:pt modelId="{E223CFAD-9DC9-4F37-B153-90A6E15CC24A}">
      <dgm:prSet/>
      <dgm:spPr/>
      <dgm:t>
        <a:bodyPr/>
        <a:lstStyle/>
        <a:p>
          <a:pPr marR="0" algn="ctr" rtl="0"/>
          <a:r>
            <a:rPr lang="en-US" b="1" i="0" u="none" strike="noStrike" baseline="0" smtClean="0">
              <a:latin typeface="Calibri" panose="020F0502020204030204" pitchFamily="34" charset="0"/>
            </a:rPr>
            <a:t>Ekip Lideri</a:t>
          </a:r>
          <a:endParaRPr lang="en-US" b="0" i="0" u="none" strike="noStrike" baseline="0" smtClean="0">
            <a:latin typeface="Calibri" panose="020F0502020204030204" pitchFamily="34" charset="0"/>
          </a:endParaRPr>
        </a:p>
        <a:p>
          <a:pPr marR="0" algn="ctr" rtl="0"/>
          <a:r>
            <a:rPr lang="tr-TR" b="0" i="0" u="none" strike="noStrike" baseline="0" smtClean="0">
              <a:latin typeface="Calibri" panose="020F0502020204030204" pitchFamily="34" charset="0"/>
            </a:rPr>
            <a:t>Ercan KARABEŞOĞLU</a:t>
          </a:r>
          <a:endParaRPr lang="en-US" b="0" i="0" u="none" strike="noStrike" baseline="0" smtClean="0">
            <a:latin typeface="Calibri" panose="020F0502020204030204" pitchFamily="34" charset="0"/>
          </a:endParaRPr>
        </a:p>
      </dgm:t>
    </dgm:pt>
    <dgm:pt modelId="{22E5008A-D948-443F-9620-9DE36796AB5F}" type="parTrans" cxnId="{85C1D461-6A79-4148-8814-17FACB91DBE0}">
      <dgm:prSet/>
      <dgm:spPr/>
      <dgm:t>
        <a:bodyPr/>
        <a:lstStyle/>
        <a:p>
          <a:endParaRPr lang="tr-TR"/>
        </a:p>
      </dgm:t>
    </dgm:pt>
    <dgm:pt modelId="{729BF9EF-E747-4E48-A1E3-2A8DF71A4C4C}" type="sibTrans" cxnId="{85C1D461-6A79-4148-8814-17FACB91DBE0}">
      <dgm:prSet/>
      <dgm:spPr/>
      <dgm:t>
        <a:bodyPr/>
        <a:lstStyle/>
        <a:p>
          <a:endParaRPr lang="tr-TR"/>
        </a:p>
      </dgm:t>
    </dgm:pt>
    <dgm:pt modelId="{00B2A03D-59C4-4F36-AAD5-75D6B0013E98}">
      <dgm:prSet/>
      <dgm:spPr/>
      <dgm:t>
        <a:bodyPr/>
        <a:lstStyle/>
        <a:p>
          <a:pPr marR="0" algn="ctr" rtl="0"/>
          <a:r>
            <a:rPr lang="en-US" b="0" i="0" u="none" strike="noStrike" baseline="0" smtClean="0">
              <a:latin typeface="Calibri" panose="020F0502020204030204" pitchFamily="34" charset="0"/>
            </a:rPr>
            <a:t>Çevre Temsilcisi</a:t>
          </a:r>
        </a:p>
        <a:p>
          <a:pPr marR="0" algn="ctr" rtl="0"/>
          <a:r>
            <a:rPr lang="tr-TR" b="1" i="0" u="none" strike="noStrike" baseline="0" smtClean="0">
              <a:latin typeface="Calibri" panose="020F0502020204030204" pitchFamily="34" charset="0"/>
            </a:rPr>
            <a:t>Yasemin ŞENER</a:t>
          </a:r>
          <a:endParaRPr lang="en-US" b="1" i="0" u="none" strike="noStrike" baseline="0" smtClean="0">
            <a:latin typeface="Calibri" panose="020F0502020204030204" pitchFamily="34" charset="0"/>
          </a:endParaRPr>
        </a:p>
      </dgm:t>
    </dgm:pt>
    <dgm:pt modelId="{F29981BA-3D13-4FE5-A8A3-754403B8FBB1}" type="parTrans" cxnId="{FDA0DE5B-3AE3-4519-AB4A-3DE66D173008}">
      <dgm:prSet/>
      <dgm:spPr/>
      <dgm:t>
        <a:bodyPr/>
        <a:lstStyle/>
        <a:p>
          <a:endParaRPr lang="tr-TR"/>
        </a:p>
      </dgm:t>
    </dgm:pt>
    <dgm:pt modelId="{750D97E8-6B88-4F3E-B27A-334AE9988191}" type="sibTrans" cxnId="{FDA0DE5B-3AE3-4519-AB4A-3DE66D173008}">
      <dgm:prSet/>
      <dgm:spPr/>
      <dgm:t>
        <a:bodyPr/>
        <a:lstStyle/>
        <a:p>
          <a:endParaRPr lang="tr-TR"/>
        </a:p>
      </dgm:t>
    </dgm:pt>
    <dgm:pt modelId="{6E7411C3-1D2C-4393-9EA9-4565884EE6C0}">
      <dgm:prSet/>
      <dgm:spPr/>
      <dgm:t>
        <a:bodyPr/>
        <a:lstStyle/>
        <a:p>
          <a:pPr marR="0" algn="ctr" rtl="0"/>
          <a:r>
            <a:rPr lang="en-US" b="0" i="0" u="none" strike="noStrike" baseline="0" smtClean="0">
              <a:latin typeface="Calibri" panose="020F0502020204030204" pitchFamily="34" charset="0"/>
            </a:rPr>
            <a:t>Enerji Yönetimi Temsilcisi</a:t>
          </a:r>
        </a:p>
        <a:p>
          <a:pPr marR="0" algn="ctr" rtl="0"/>
          <a:r>
            <a:rPr lang="tr-TR" b="1" i="0" u="none" strike="noStrike" baseline="0" smtClean="0">
              <a:latin typeface="Calibri" panose="020F0502020204030204" pitchFamily="34" charset="0"/>
            </a:rPr>
            <a:t>Emre AKGÜN</a:t>
          </a:r>
          <a:endParaRPr lang="en-US" b="1" i="0" u="none" strike="noStrike" baseline="0" smtClean="0">
            <a:latin typeface="Calibri" panose="020F0502020204030204" pitchFamily="34" charset="0"/>
          </a:endParaRPr>
        </a:p>
      </dgm:t>
    </dgm:pt>
    <dgm:pt modelId="{52D23E23-2422-404E-B557-8D021235A1D7}" type="parTrans" cxnId="{640C9941-180B-4DD0-A28E-A3E02E2DDDF9}">
      <dgm:prSet/>
      <dgm:spPr/>
      <dgm:t>
        <a:bodyPr/>
        <a:lstStyle/>
        <a:p>
          <a:endParaRPr lang="tr-TR"/>
        </a:p>
      </dgm:t>
    </dgm:pt>
    <dgm:pt modelId="{A732DCB1-3F6C-488A-A244-9A31FDCB06E6}" type="sibTrans" cxnId="{640C9941-180B-4DD0-A28E-A3E02E2DDDF9}">
      <dgm:prSet/>
      <dgm:spPr/>
      <dgm:t>
        <a:bodyPr/>
        <a:lstStyle/>
        <a:p>
          <a:endParaRPr lang="tr-TR"/>
        </a:p>
      </dgm:t>
    </dgm:pt>
    <dgm:pt modelId="{F9DE97D1-474B-425A-BC78-E1C4E196390A}">
      <dgm:prSet/>
      <dgm:spPr/>
      <dgm:t>
        <a:bodyPr/>
        <a:lstStyle/>
        <a:p>
          <a:pPr marR="0" algn="ctr" rtl="0"/>
          <a:r>
            <a:rPr lang="en-US" b="0" i="0" u="none" strike="noStrike" baseline="0" smtClean="0">
              <a:latin typeface="Calibri" panose="020F0502020204030204" pitchFamily="34" charset="0"/>
            </a:rPr>
            <a:t>Çalışan ve Müşteri  Temsilcisi</a:t>
          </a:r>
        </a:p>
        <a:p>
          <a:pPr marR="0" algn="ctr" rtl="0"/>
          <a:r>
            <a:rPr lang="tr-TR" b="1" i="0" u="none" strike="noStrike" baseline="0" smtClean="0">
              <a:latin typeface="Calibri" panose="020F0502020204030204" pitchFamily="34" charset="0"/>
            </a:rPr>
            <a:t>Tülay KABACI</a:t>
          </a:r>
          <a:endParaRPr lang="en-US" b="1" i="0" u="none" strike="noStrike" baseline="0" smtClean="0">
            <a:latin typeface="Calibri" panose="020F0502020204030204" pitchFamily="34" charset="0"/>
          </a:endParaRPr>
        </a:p>
      </dgm:t>
    </dgm:pt>
    <dgm:pt modelId="{7F83DAB9-B170-4182-B4E2-B922415FDDA5}" type="parTrans" cxnId="{8D844D5A-636C-4CC5-979C-14573D5AFF58}">
      <dgm:prSet/>
      <dgm:spPr/>
      <dgm:t>
        <a:bodyPr/>
        <a:lstStyle/>
        <a:p>
          <a:endParaRPr lang="tr-TR"/>
        </a:p>
      </dgm:t>
    </dgm:pt>
    <dgm:pt modelId="{29591C30-6651-4518-98C6-953B7F680C3E}" type="sibTrans" cxnId="{8D844D5A-636C-4CC5-979C-14573D5AFF58}">
      <dgm:prSet/>
      <dgm:spPr/>
      <dgm:t>
        <a:bodyPr/>
        <a:lstStyle/>
        <a:p>
          <a:endParaRPr lang="tr-TR"/>
        </a:p>
      </dgm:t>
    </dgm:pt>
    <dgm:pt modelId="{304DAF61-14EF-42BE-8832-5C842F061567}">
      <dgm:prSet/>
      <dgm:spPr/>
      <dgm:t>
        <a:bodyPr/>
        <a:lstStyle/>
        <a:p>
          <a:pPr marR="0" algn="ctr" rtl="0"/>
          <a:r>
            <a:rPr lang="tr-TR" b="0" i="0" u="none" strike="noStrike" baseline="0" smtClean="0">
              <a:latin typeface="Calibri" panose="020F0502020204030204" pitchFamily="34" charset="0"/>
            </a:rPr>
            <a:t>Satınalma </a:t>
          </a:r>
          <a:r>
            <a:rPr lang="en-US" b="0" i="0" u="none" strike="noStrike" baseline="0" smtClean="0">
              <a:latin typeface="Calibri" panose="020F0502020204030204" pitchFamily="34" charset="0"/>
            </a:rPr>
            <a:t>Temsilcisi</a:t>
          </a:r>
        </a:p>
        <a:p>
          <a:pPr marR="0" algn="ctr" rtl="0"/>
          <a:r>
            <a:rPr lang="tr-TR" b="1" smtClean="0"/>
            <a:t>Recep MUTLU</a:t>
          </a:r>
        </a:p>
      </dgm:t>
    </dgm:pt>
    <dgm:pt modelId="{88D5D9E6-C564-4F05-9128-B22FE49AA2E0}" type="parTrans" cxnId="{957CE2B6-1F56-4C4E-ACD0-1CAC0BF3A54C}">
      <dgm:prSet/>
      <dgm:spPr/>
      <dgm:t>
        <a:bodyPr/>
        <a:lstStyle/>
        <a:p>
          <a:endParaRPr lang="tr-TR"/>
        </a:p>
      </dgm:t>
    </dgm:pt>
    <dgm:pt modelId="{CB5F2D6D-6B77-4CD5-B7A7-C667ACD41B85}" type="sibTrans" cxnId="{957CE2B6-1F56-4C4E-ACD0-1CAC0BF3A54C}">
      <dgm:prSet/>
      <dgm:spPr/>
      <dgm:t>
        <a:bodyPr/>
        <a:lstStyle/>
        <a:p>
          <a:endParaRPr lang="tr-TR"/>
        </a:p>
      </dgm:t>
    </dgm:pt>
    <dgm:pt modelId="{ED0DB2F8-E440-4192-87C9-DD0213DD2428}" type="pres">
      <dgm:prSet presAssocID="{AD91FDCE-B153-485F-A75D-88756FE6E74B}" presName="hierChild1" presStyleCnt="0">
        <dgm:presLayoutVars>
          <dgm:orgChart val="1"/>
          <dgm:chPref val="1"/>
          <dgm:dir/>
          <dgm:animOne val="branch"/>
          <dgm:animLvl val="lvl"/>
          <dgm:resizeHandles/>
        </dgm:presLayoutVars>
      </dgm:prSet>
      <dgm:spPr/>
    </dgm:pt>
    <dgm:pt modelId="{ED6785F2-CC7C-4BAC-977E-A452A5146E35}" type="pres">
      <dgm:prSet presAssocID="{E223CFAD-9DC9-4F37-B153-90A6E15CC24A}" presName="hierRoot1" presStyleCnt="0">
        <dgm:presLayoutVars>
          <dgm:hierBranch/>
        </dgm:presLayoutVars>
      </dgm:prSet>
      <dgm:spPr/>
    </dgm:pt>
    <dgm:pt modelId="{6BCD7E25-4140-4EE4-9433-DD7C4B91851E}" type="pres">
      <dgm:prSet presAssocID="{E223CFAD-9DC9-4F37-B153-90A6E15CC24A}" presName="rootComposite1" presStyleCnt="0"/>
      <dgm:spPr/>
    </dgm:pt>
    <dgm:pt modelId="{8F117BA6-060E-4680-9D03-F28068C0EE6F}" type="pres">
      <dgm:prSet presAssocID="{E223CFAD-9DC9-4F37-B153-90A6E15CC24A}" presName="rootText1" presStyleLbl="node0" presStyleIdx="0" presStyleCnt="1">
        <dgm:presLayoutVars>
          <dgm:chPref val="3"/>
        </dgm:presLayoutVars>
      </dgm:prSet>
      <dgm:spPr/>
      <dgm:t>
        <a:bodyPr/>
        <a:lstStyle/>
        <a:p>
          <a:endParaRPr lang="tr-TR"/>
        </a:p>
      </dgm:t>
    </dgm:pt>
    <dgm:pt modelId="{50CEAA1F-DD52-43E9-B8A6-F68CBBEAF1CF}" type="pres">
      <dgm:prSet presAssocID="{E223CFAD-9DC9-4F37-B153-90A6E15CC24A}" presName="rootConnector1" presStyleLbl="node1" presStyleIdx="0" presStyleCnt="0"/>
      <dgm:spPr/>
    </dgm:pt>
    <dgm:pt modelId="{77C52FE2-0B5A-4F4C-A9CB-B9CE348FE313}" type="pres">
      <dgm:prSet presAssocID="{E223CFAD-9DC9-4F37-B153-90A6E15CC24A}" presName="hierChild2" presStyleCnt="0"/>
      <dgm:spPr/>
    </dgm:pt>
    <dgm:pt modelId="{987A25DD-ADEA-44B7-8230-1CBE08950A57}" type="pres">
      <dgm:prSet presAssocID="{F29981BA-3D13-4FE5-A8A3-754403B8FBB1}" presName="Name35" presStyleLbl="parChTrans1D2" presStyleIdx="0" presStyleCnt="4"/>
      <dgm:spPr/>
    </dgm:pt>
    <dgm:pt modelId="{04CA5671-C841-4A51-B5F8-FAE7B5674967}" type="pres">
      <dgm:prSet presAssocID="{00B2A03D-59C4-4F36-AAD5-75D6B0013E98}" presName="hierRoot2" presStyleCnt="0">
        <dgm:presLayoutVars>
          <dgm:hierBranch/>
        </dgm:presLayoutVars>
      </dgm:prSet>
      <dgm:spPr/>
    </dgm:pt>
    <dgm:pt modelId="{6346FBE3-9363-4B8A-AD3F-CF677544F738}" type="pres">
      <dgm:prSet presAssocID="{00B2A03D-59C4-4F36-AAD5-75D6B0013E98}" presName="rootComposite" presStyleCnt="0"/>
      <dgm:spPr/>
    </dgm:pt>
    <dgm:pt modelId="{9934EF9A-C8DB-4372-A1F6-4BCD30E4D155}" type="pres">
      <dgm:prSet presAssocID="{00B2A03D-59C4-4F36-AAD5-75D6B0013E98}" presName="rootText" presStyleLbl="node2" presStyleIdx="0" presStyleCnt="4">
        <dgm:presLayoutVars>
          <dgm:chPref val="3"/>
        </dgm:presLayoutVars>
      </dgm:prSet>
      <dgm:spPr/>
      <dgm:t>
        <a:bodyPr/>
        <a:lstStyle/>
        <a:p>
          <a:endParaRPr lang="tr-TR"/>
        </a:p>
      </dgm:t>
    </dgm:pt>
    <dgm:pt modelId="{06B8A52E-77C7-4128-9900-9E4EDC9CCCC3}" type="pres">
      <dgm:prSet presAssocID="{00B2A03D-59C4-4F36-AAD5-75D6B0013E98}" presName="rootConnector" presStyleLbl="node2" presStyleIdx="0" presStyleCnt="4"/>
      <dgm:spPr/>
    </dgm:pt>
    <dgm:pt modelId="{E83B58D5-B050-43C5-9D62-875F5AAE0C6F}" type="pres">
      <dgm:prSet presAssocID="{00B2A03D-59C4-4F36-AAD5-75D6B0013E98}" presName="hierChild4" presStyleCnt="0"/>
      <dgm:spPr/>
    </dgm:pt>
    <dgm:pt modelId="{D87FD8DE-957B-4F35-A387-46093F3CA6A0}" type="pres">
      <dgm:prSet presAssocID="{00B2A03D-59C4-4F36-AAD5-75D6B0013E98}" presName="hierChild5" presStyleCnt="0"/>
      <dgm:spPr/>
    </dgm:pt>
    <dgm:pt modelId="{C5A6FCE4-9A1E-419C-8537-5F92D00E36C9}" type="pres">
      <dgm:prSet presAssocID="{52D23E23-2422-404E-B557-8D021235A1D7}" presName="Name35" presStyleLbl="parChTrans1D2" presStyleIdx="1" presStyleCnt="4"/>
      <dgm:spPr/>
    </dgm:pt>
    <dgm:pt modelId="{4CDD99C7-0994-47B3-98DC-FAD46C70F717}" type="pres">
      <dgm:prSet presAssocID="{6E7411C3-1D2C-4393-9EA9-4565884EE6C0}" presName="hierRoot2" presStyleCnt="0">
        <dgm:presLayoutVars>
          <dgm:hierBranch/>
        </dgm:presLayoutVars>
      </dgm:prSet>
      <dgm:spPr/>
    </dgm:pt>
    <dgm:pt modelId="{4672EF16-B72C-4156-9871-EF4678FDCFF7}" type="pres">
      <dgm:prSet presAssocID="{6E7411C3-1D2C-4393-9EA9-4565884EE6C0}" presName="rootComposite" presStyleCnt="0"/>
      <dgm:spPr/>
    </dgm:pt>
    <dgm:pt modelId="{DDCB5CB7-921B-41D2-8601-F32F244147FD}" type="pres">
      <dgm:prSet presAssocID="{6E7411C3-1D2C-4393-9EA9-4565884EE6C0}" presName="rootText" presStyleLbl="node2" presStyleIdx="1" presStyleCnt="4">
        <dgm:presLayoutVars>
          <dgm:chPref val="3"/>
        </dgm:presLayoutVars>
      </dgm:prSet>
      <dgm:spPr/>
      <dgm:t>
        <a:bodyPr/>
        <a:lstStyle/>
        <a:p>
          <a:endParaRPr lang="tr-TR"/>
        </a:p>
      </dgm:t>
    </dgm:pt>
    <dgm:pt modelId="{F4C7F3DE-B13E-4266-89F6-CE6E05944D45}" type="pres">
      <dgm:prSet presAssocID="{6E7411C3-1D2C-4393-9EA9-4565884EE6C0}" presName="rootConnector" presStyleLbl="node2" presStyleIdx="1" presStyleCnt="4"/>
      <dgm:spPr/>
    </dgm:pt>
    <dgm:pt modelId="{504AFD1A-A918-4BF6-AA33-1C5D7CA8813C}" type="pres">
      <dgm:prSet presAssocID="{6E7411C3-1D2C-4393-9EA9-4565884EE6C0}" presName="hierChild4" presStyleCnt="0"/>
      <dgm:spPr/>
    </dgm:pt>
    <dgm:pt modelId="{F2550CE0-D11C-460E-AD6B-33B28A09B3D3}" type="pres">
      <dgm:prSet presAssocID="{6E7411C3-1D2C-4393-9EA9-4565884EE6C0}" presName="hierChild5" presStyleCnt="0"/>
      <dgm:spPr/>
    </dgm:pt>
    <dgm:pt modelId="{34D22E97-6E90-4A83-90FE-37F1E055FDB9}" type="pres">
      <dgm:prSet presAssocID="{7F83DAB9-B170-4182-B4E2-B922415FDDA5}" presName="Name35" presStyleLbl="parChTrans1D2" presStyleIdx="2" presStyleCnt="4"/>
      <dgm:spPr/>
    </dgm:pt>
    <dgm:pt modelId="{8A90F616-E069-4F4F-8DD2-DEF207CCDB2E}" type="pres">
      <dgm:prSet presAssocID="{F9DE97D1-474B-425A-BC78-E1C4E196390A}" presName="hierRoot2" presStyleCnt="0">
        <dgm:presLayoutVars>
          <dgm:hierBranch/>
        </dgm:presLayoutVars>
      </dgm:prSet>
      <dgm:spPr/>
    </dgm:pt>
    <dgm:pt modelId="{A80020C5-CF4A-4624-9B90-7342B8D2C1F5}" type="pres">
      <dgm:prSet presAssocID="{F9DE97D1-474B-425A-BC78-E1C4E196390A}" presName="rootComposite" presStyleCnt="0"/>
      <dgm:spPr/>
    </dgm:pt>
    <dgm:pt modelId="{ED4C75E8-7EC0-4ED7-B226-B93E7E893A0E}" type="pres">
      <dgm:prSet presAssocID="{F9DE97D1-474B-425A-BC78-E1C4E196390A}" presName="rootText" presStyleLbl="node2" presStyleIdx="2" presStyleCnt="4">
        <dgm:presLayoutVars>
          <dgm:chPref val="3"/>
        </dgm:presLayoutVars>
      </dgm:prSet>
      <dgm:spPr/>
      <dgm:t>
        <a:bodyPr/>
        <a:lstStyle/>
        <a:p>
          <a:endParaRPr lang="tr-TR"/>
        </a:p>
      </dgm:t>
    </dgm:pt>
    <dgm:pt modelId="{31E9D469-A422-4C9D-8336-2438D4B99D2A}" type="pres">
      <dgm:prSet presAssocID="{F9DE97D1-474B-425A-BC78-E1C4E196390A}" presName="rootConnector" presStyleLbl="node2" presStyleIdx="2" presStyleCnt="4"/>
      <dgm:spPr/>
    </dgm:pt>
    <dgm:pt modelId="{FE40ED2E-9BC3-4BEE-B095-7AB1883CADC0}" type="pres">
      <dgm:prSet presAssocID="{F9DE97D1-474B-425A-BC78-E1C4E196390A}" presName="hierChild4" presStyleCnt="0"/>
      <dgm:spPr/>
    </dgm:pt>
    <dgm:pt modelId="{DBF17704-3C38-4957-86E1-5647200FF27E}" type="pres">
      <dgm:prSet presAssocID="{F9DE97D1-474B-425A-BC78-E1C4E196390A}" presName="hierChild5" presStyleCnt="0"/>
      <dgm:spPr/>
    </dgm:pt>
    <dgm:pt modelId="{32D47191-2C83-4DE6-875C-E848DF437FF4}" type="pres">
      <dgm:prSet presAssocID="{88D5D9E6-C564-4F05-9128-B22FE49AA2E0}" presName="Name35" presStyleLbl="parChTrans1D2" presStyleIdx="3" presStyleCnt="4"/>
      <dgm:spPr/>
    </dgm:pt>
    <dgm:pt modelId="{C0E67487-A380-4A49-BB89-8C728EF2431A}" type="pres">
      <dgm:prSet presAssocID="{304DAF61-14EF-42BE-8832-5C842F061567}" presName="hierRoot2" presStyleCnt="0">
        <dgm:presLayoutVars>
          <dgm:hierBranch/>
        </dgm:presLayoutVars>
      </dgm:prSet>
      <dgm:spPr/>
    </dgm:pt>
    <dgm:pt modelId="{9BA8592A-7432-4B22-A219-532313108EA4}" type="pres">
      <dgm:prSet presAssocID="{304DAF61-14EF-42BE-8832-5C842F061567}" presName="rootComposite" presStyleCnt="0"/>
      <dgm:spPr/>
    </dgm:pt>
    <dgm:pt modelId="{71E9FEE3-28BE-4B2D-AED6-BD1ABE8DECE4}" type="pres">
      <dgm:prSet presAssocID="{304DAF61-14EF-42BE-8832-5C842F061567}" presName="rootText" presStyleLbl="node2" presStyleIdx="3" presStyleCnt="4">
        <dgm:presLayoutVars>
          <dgm:chPref val="3"/>
        </dgm:presLayoutVars>
      </dgm:prSet>
      <dgm:spPr/>
      <dgm:t>
        <a:bodyPr/>
        <a:lstStyle/>
        <a:p>
          <a:endParaRPr lang="tr-TR"/>
        </a:p>
      </dgm:t>
    </dgm:pt>
    <dgm:pt modelId="{15C5E0A8-31B1-4F57-B43E-7B279538C5FE}" type="pres">
      <dgm:prSet presAssocID="{304DAF61-14EF-42BE-8832-5C842F061567}" presName="rootConnector" presStyleLbl="node2" presStyleIdx="3" presStyleCnt="4"/>
      <dgm:spPr/>
    </dgm:pt>
    <dgm:pt modelId="{2AE7D64E-C7B1-436C-8128-C51A98D5C63B}" type="pres">
      <dgm:prSet presAssocID="{304DAF61-14EF-42BE-8832-5C842F061567}" presName="hierChild4" presStyleCnt="0"/>
      <dgm:spPr/>
    </dgm:pt>
    <dgm:pt modelId="{CCACF47F-B123-4FFB-8ECB-F6A6A46A3498}" type="pres">
      <dgm:prSet presAssocID="{304DAF61-14EF-42BE-8832-5C842F061567}" presName="hierChild5" presStyleCnt="0"/>
      <dgm:spPr/>
    </dgm:pt>
    <dgm:pt modelId="{3EEB0B59-7AD5-43D5-8296-8BB40A6553E4}" type="pres">
      <dgm:prSet presAssocID="{E223CFAD-9DC9-4F37-B153-90A6E15CC24A}" presName="hierChild3" presStyleCnt="0"/>
      <dgm:spPr/>
    </dgm:pt>
  </dgm:ptLst>
  <dgm:cxnLst>
    <dgm:cxn modelId="{1D97E43F-1C0B-42C4-A586-A7DA9C9108E2}" type="presOf" srcId="{7F83DAB9-B170-4182-B4E2-B922415FDDA5}" destId="{34D22E97-6E90-4A83-90FE-37F1E055FDB9}" srcOrd="0" destOrd="0" presId="urn:microsoft.com/office/officeart/2005/8/layout/orgChart1"/>
    <dgm:cxn modelId="{21976DC4-07C6-4D24-ADB4-E6E68E35BC06}" type="presOf" srcId="{6E7411C3-1D2C-4393-9EA9-4565884EE6C0}" destId="{DDCB5CB7-921B-41D2-8601-F32F244147FD}" srcOrd="0" destOrd="0" presId="urn:microsoft.com/office/officeart/2005/8/layout/orgChart1"/>
    <dgm:cxn modelId="{27134912-4485-4C69-ACBA-E169DF6EDE56}" type="presOf" srcId="{00B2A03D-59C4-4F36-AAD5-75D6B0013E98}" destId="{9934EF9A-C8DB-4372-A1F6-4BCD30E4D155}" srcOrd="0" destOrd="0" presId="urn:microsoft.com/office/officeart/2005/8/layout/orgChart1"/>
    <dgm:cxn modelId="{BF7ECE8F-F3B1-4101-9065-721524CEED70}" type="presOf" srcId="{E223CFAD-9DC9-4F37-B153-90A6E15CC24A}" destId="{8F117BA6-060E-4680-9D03-F28068C0EE6F}" srcOrd="0" destOrd="0" presId="urn:microsoft.com/office/officeart/2005/8/layout/orgChart1"/>
    <dgm:cxn modelId="{FDA0DE5B-3AE3-4519-AB4A-3DE66D173008}" srcId="{E223CFAD-9DC9-4F37-B153-90A6E15CC24A}" destId="{00B2A03D-59C4-4F36-AAD5-75D6B0013E98}" srcOrd="0" destOrd="0" parTransId="{F29981BA-3D13-4FE5-A8A3-754403B8FBB1}" sibTransId="{750D97E8-6B88-4F3E-B27A-334AE9988191}"/>
    <dgm:cxn modelId="{578DD50A-ED46-473D-8221-0A80C5B7B4C1}" type="presOf" srcId="{F9DE97D1-474B-425A-BC78-E1C4E196390A}" destId="{ED4C75E8-7EC0-4ED7-B226-B93E7E893A0E}" srcOrd="0" destOrd="0" presId="urn:microsoft.com/office/officeart/2005/8/layout/orgChart1"/>
    <dgm:cxn modelId="{0C1003D8-C48A-4C29-8A27-430073C5059F}" type="presOf" srcId="{304DAF61-14EF-42BE-8832-5C842F061567}" destId="{71E9FEE3-28BE-4B2D-AED6-BD1ABE8DECE4}" srcOrd="0" destOrd="0" presId="urn:microsoft.com/office/officeart/2005/8/layout/orgChart1"/>
    <dgm:cxn modelId="{957CE2B6-1F56-4C4E-ACD0-1CAC0BF3A54C}" srcId="{E223CFAD-9DC9-4F37-B153-90A6E15CC24A}" destId="{304DAF61-14EF-42BE-8832-5C842F061567}" srcOrd="3" destOrd="0" parTransId="{88D5D9E6-C564-4F05-9128-B22FE49AA2E0}" sibTransId="{CB5F2D6D-6B77-4CD5-B7A7-C667ACD41B85}"/>
    <dgm:cxn modelId="{0389B950-12CC-490B-8B52-B5F7144972C6}" type="presOf" srcId="{304DAF61-14EF-42BE-8832-5C842F061567}" destId="{15C5E0A8-31B1-4F57-B43E-7B279538C5FE}" srcOrd="1" destOrd="0" presId="urn:microsoft.com/office/officeart/2005/8/layout/orgChart1"/>
    <dgm:cxn modelId="{CCAA4C76-C8E2-49A8-ACB5-1C96B648C623}" type="presOf" srcId="{E223CFAD-9DC9-4F37-B153-90A6E15CC24A}" destId="{50CEAA1F-DD52-43E9-B8A6-F68CBBEAF1CF}" srcOrd="1" destOrd="0" presId="urn:microsoft.com/office/officeart/2005/8/layout/orgChart1"/>
    <dgm:cxn modelId="{1719F796-69FC-4F52-B13B-DD5D35648C42}" type="presOf" srcId="{88D5D9E6-C564-4F05-9128-B22FE49AA2E0}" destId="{32D47191-2C83-4DE6-875C-E848DF437FF4}" srcOrd="0" destOrd="0" presId="urn:microsoft.com/office/officeart/2005/8/layout/orgChart1"/>
    <dgm:cxn modelId="{85C1D461-6A79-4148-8814-17FACB91DBE0}" srcId="{AD91FDCE-B153-485F-A75D-88756FE6E74B}" destId="{E223CFAD-9DC9-4F37-B153-90A6E15CC24A}" srcOrd="0" destOrd="0" parTransId="{22E5008A-D948-443F-9620-9DE36796AB5F}" sibTransId="{729BF9EF-E747-4E48-A1E3-2A8DF71A4C4C}"/>
    <dgm:cxn modelId="{8D844D5A-636C-4CC5-979C-14573D5AFF58}" srcId="{E223CFAD-9DC9-4F37-B153-90A6E15CC24A}" destId="{F9DE97D1-474B-425A-BC78-E1C4E196390A}" srcOrd="2" destOrd="0" parTransId="{7F83DAB9-B170-4182-B4E2-B922415FDDA5}" sibTransId="{29591C30-6651-4518-98C6-953B7F680C3E}"/>
    <dgm:cxn modelId="{E7870E7F-C7B6-4779-8C8D-B3D720A50BDE}" type="presOf" srcId="{6E7411C3-1D2C-4393-9EA9-4565884EE6C0}" destId="{F4C7F3DE-B13E-4266-89F6-CE6E05944D45}" srcOrd="1" destOrd="0" presId="urn:microsoft.com/office/officeart/2005/8/layout/orgChart1"/>
    <dgm:cxn modelId="{D4D15982-629C-4770-83A4-B9025B97CD91}" type="presOf" srcId="{52D23E23-2422-404E-B557-8D021235A1D7}" destId="{C5A6FCE4-9A1E-419C-8537-5F92D00E36C9}" srcOrd="0" destOrd="0" presId="urn:microsoft.com/office/officeart/2005/8/layout/orgChart1"/>
    <dgm:cxn modelId="{BA242BA0-594D-481F-9034-F5537F853C17}" type="presOf" srcId="{F9DE97D1-474B-425A-BC78-E1C4E196390A}" destId="{31E9D469-A422-4C9D-8336-2438D4B99D2A}" srcOrd="1" destOrd="0" presId="urn:microsoft.com/office/officeart/2005/8/layout/orgChart1"/>
    <dgm:cxn modelId="{640C9941-180B-4DD0-A28E-A3E02E2DDDF9}" srcId="{E223CFAD-9DC9-4F37-B153-90A6E15CC24A}" destId="{6E7411C3-1D2C-4393-9EA9-4565884EE6C0}" srcOrd="1" destOrd="0" parTransId="{52D23E23-2422-404E-B557-8D021235A1D7}" sibTransId="{A732DCB1-3F6C-488A-A244-9A31FDCB06E6}"/>
    <dgm:cxn modelId="{67925A47-5D45-4B81-9DAD-9BC593D7DD4E}" type="presOf" srcId="{F29981BA-3D13-4FE5-A8A3-754403B8FBB1}" destId="{987A25DD-ADEA-44B7-8230-1CBE08950A57}" srcOrd="0" destOrd="0" presId="urn:microsoft.com/office/officeart/2005/8/layout/orgChart1"/>
    <dgm:cxn modelId="{B8CE400A-1A84-4DE3-A37D-AA693DDA15EE}" type="presOf" srcId="{00B2A03D-59C4-4F36-AAD5-75D6B0013E98}" destId="{06B8A52E-77C7-4128-9900-9E4EDC9CCCC3}" srcOrd="1" destOrd="0" presId="urn:microsoft.com/office/officeart/2005/8/layout/orgChart1"/>
    <dgm:cxn modelId="{65CB1F09-3C9E-4521-9E33-BDB3741BD010}" type="presOf" srcId="{AD91FDCE-B153-485F-A75D-88756FE6E74B}" destId="{ED0DB2F8-E440-4192-87C9-DD0213DD2428}" srcOrd="0" destOrd="0" presId="urn:microsoft.com/office/officeart/2005/8/layout/orgChart1"/>
    <dgm:cxn modelId="{EC9B9C89-A1B4-4B64-892D-058014996099}" type="presParOf" srcId="{ED0DB2F8-E440-4192-87C9-DD0213DD2428}" destId="{ED6785F2-CC7C-4BAC-977E-A452A5146E35}" srcOrd="0" destOrd="0" presId="urn:microsoft.com/office/officeart/2005/8/layout/orgChart1"/>
    <dgm:cxn modelId="{9ABF092F-C0CD-4006-BF9A-3153D4146FC0}" type="presParOf" srcId="{ED6785F2-CC7C-4BAC-977E-A452A5146E35}" destId="{6BCD7E25-4140-4EE4-9433-DD7C4B91851E}" srcOrd="0" destOrd="0" presId="urn:microsoft.com/office/officeart/2005/8/layout/orgChart1"/>
    <dgm:cxn modelId="{30F55437-A802-422A-B137-32CF409F7233}" type="presParOf" srcId="{6BCD7E25-4140-4EE4-9433-DD7C4B91851E}" destId="{8F117BA6-060E-4680-9D03-F28068C0EE6F}" srcOrd="0" destOrd="0" presId="urn:microsoft.com/office/officeart/2005/8/layout/orgChart1"/>
    <dgm:cxn modelId="{72CEF10B-FE8E-4E92-97A2-A0BD0820A969}" type="presParOf" srcId="{6BCD7E25-4140-4EE4-9433-DD7C4B91851E}" destId="{50CEAA1F-DD52-43E9-B8A6-F68CBBEAF1CF}" srcOrd="1" destOrd="0" presId="urn:microsoft.com/office/officeart/2005/8/layout/orgChart1"/>
    <dgm:cxn modelId="{C686AB6B-1D31-4CAF-A80B-4F6D8CB1F2CE}" type="presParOf" srcId="{ED6785F2-CC7C-4BAC-977E-A452A5146E35}" destId="{77C52FE2-0B5A-4F4C-A9CB-B9CE348FE313}" srcOrd="1" destOrd="0" presId="urn:microsoft.com/office/officeart/2005/8/layout/orgChart1"/>
    <dgm:cxn modelId="{96723669-E446-4F0B-9F5D-CE9353745DE2}" type="presParOf" srcId="{77C52FE2-0B5A-4F4C-A9CB-B9CE348FE313}" destId="{987A25DD-ADEA-44B7-8230-1CBE08950A57}" srcOrd="0" destOrd="0" presId="urn:microsoft.com/office/officeart/2005/8/layout/orgChart1"/>
    <dgm:cxn modelId="{8E7FED5F-8504-4DE4-B8C1-EB2D8ACD7049}" type="presParOf" srcId="{77C52FE2-0B5A-4F4C-A9CB-B9CE348FE313}" destId="{04CA5671-C841-4A51-B5F8-FAE7B5674967}" srcOrd="1" destOrd="0" presId="urn:microsoft.com/office/officeart/2005/8/layout/orgChart1"/>
    <dgm:cxn modelId="{EF5642D7-20C0-4B55-85BA-F330FFFD847B}" type="presParOf" srcId="{04CA5671-C841-4A51-B5F8-FAE7B5674967}" destId="{6346FBE3-9363-4B8A-AD3F-CF677544F738}" srcOrd="0" destOrd="0" presId="urn:microsoft.com/office/officeart/2005/8/layout/orgChart1"/>
    <dgm:cxn modelId="{A43B18D4-C00B-4156-B258-C1BA544D8A11}" type="presParOf" srcId="{6346FBE3-9363-4B8A-AD3F-CF677544F738}" destId="{9934EF9A-C8DB-4372-A1F6-4BCD30E4D155}" srcOrd="0" destOrd="0" presId="urn:microsoft.com/office/officeart/2005/8/layout/orgChart1"/>
    <dgm:cxn modelId="{F2A69DB2-0E22-4BB6-99A2-7B3B99B67770}" type="presParOf" srcId="{6346FBE3-9363-4B8A-AD3F-CF677544F738}" destId="{06B8A52E-77C7-4128-9900-9E4EDC9CCCC3}" srcOrd="1" destOrd="0" presId="urn:microsoft.com/office/officeart/2005/8/layout/orgChart1"/>
    <dgm:cxn modelId="{7C28F0C2-1448-46B9-9492-B0E7FC52AEE7}" type="presParOf" srcId="{04CA5671-C841-4A51-B5F8-FAE7B5674967}" destId="{E83B58D5-B050-43C5-9D62-875F5AAE0C6F}" srcOrd="1" destOrd="0" presId="urn:microsoft.com/office/officeart/2005/8/layout/orgChart1"/>
    <dgm:cxn modelId="{3C2E7DF9-567F-40B9-B0AA-4BFAD8F0FCE0}" type="presParOf" srcId="{04CA5671-C841-4A51-B5F8-FAE7B5674967}" destId="{D87FD8DE-957B-4F35-A387-46093F3CA6A0}" srcOrd="2" destOrd="0" presId="urn:microsoft.com/office/officeart/2005/8/layout/orgChart1"/>
    <dgm:cxn modelId="{D2A2C791-70B7-40EC-B6B9-44980EB64DB5}" type="presParOf" srcId="{77C52FE2-0B5A-4F4C-A9CB-B9CE348FE313}" destId="{C5A6FCE4-9A1E-419C-8537-5F92D00E36C9}" srcOrd="2" destOrd="0" presId="urn:microsoft.com/office/officeart/2005/8/layout/orgChart1"/>
    <dgm:cxn modelId="{F90C57BA-3105-430E-8C14-E1E3988CA7AA}" type="presParOf" srcId="{77C52FE2-0B5A-4F4C-A9CB-B9CE348FE313}" destId="{4CDD99C7-0994-47B3-98DC-FAD46C70F717}" srcOrd="3" destOrd="0" presId="urn:microsoft.com/office/officeart/2005/8/layout/orgChart1"/>
    <dgm:cxn modelId="{70327A97-DE6B-4806-81C1-BC3617364A93}" type="presParOf" srcId="{4CDD99C7-0994-47B3-98DC-FAD46C70F717}" destId="{4672EF16-B72C-4156-9871-EF4678FDCFF7}" srcOrd="0" destOrd="0" presId="urn:microsoft.com/office/officeart/2005/8/layout/orgChart1"/>
    <dgm:cxn modelId="{1761275F-7719-46A5-81E1-28C7EE481AD2}" type="presParOf" srcId="{4672EF16-B72C-4156-9871-EF4678FDCFF7}" destId="{DDCB5CB7-921B-41D2-8601-F32F244147FD}" srcOrd="0" destOrd="0" presId="urn:microsoft.com/office/officeart/2005/8/layout/orgChart1"/>
    <dgm:cxn modelId="{7710BFFE-9290-41E8-954C-DECD2D9B9FB4}" type="presParOf" srcId="{4672EF16-B72C-4156-9871-EF4678FDCFF7}" destId="{F4C7F3DE-B13E-4266-89F6-CE6E05944D45}" srcOrd="1" destOrd="0" presId="urn:microsoft.com/office/officeart/2005/8/layout/orgChart1"/>
    <dgm:cxn modelId="{790F49E8-DB91-4444-88F8-BAC905D91917}" type="presParOf" srcId="{4CDD99C7-0994-47B3-98DC-FAD46C70F717}" destId="{504AFD1A-A918-4BF6-AA33-1C5D7CA8813C}" srcOrd="1" destOrd="0" presId="urn:microsoft.com/office/officeart/2005/8/layout/orgChart1"/>
    <dgm:cxn modelId="{809B213F-6135-42E4-B5EE-8AD0087F3283}" type="presParOf" srcId="{4CDD99C7-0994-47B3-98DC-FAD46C70F717}" destId="{F2550CE0-D11C-460E-AD6B-33B28A09B3D3}" srcOrd="2" destOrd="0" presId="urn:microsoft.com/office/officeart/2005/8/layout/orgChart1"/>
    <dgm:cxn modelId="{5154A8C8-465C-4075-A2C7-85C211550460}" type="presParOf" srcId="{77C52FE2-0B5A-4F4C-A9CB-B9CE348FE313}" destId="{34D22E97-6E90-4A83-90FE-37F1E055FDB9}" srcOrd="4" destOrd="0" presId="urn:microsoft.com/office/officeart/2005/8/layout/orgChart1"/>
    <dgm:cxn modelId="{1740743F-96DC-4346-8E07-E9B5210B1463}" type="presParOf" srcId="{77C52FE2-0B5A-4F4C-A9CB-B9CE348FE313}" destId="{8A90F616-E069-4F4F-8DD2-DEF207CCDB2E}" srcOrd="5" destOrd="0" presId="urn:microsoft.com/office/officeart/2005/8/layout/orgChart1"/>
    <dgm:cxn modelId="{2BB17D46-C1DF-4BC2-B245-0EEDC245E2DA}" type="presParOf" srcId="{8A90F616-E069-4F4F-8DD2-DEF207CCDB2E}" destId="{A80020C5-CF4A-4624-9B90-7342B8D2C1F5}" srcOrd="0" destOrd="0" presId="urn:microsoft.com/office/officeart/2005/8/layout/orgChart1"/>
    <dgm:cxn modelId="{B16C4B83-DD73-430C-B152-E4A2D745F76F}" type="presParOf" srcId="{A80020C5-CF4A-4624-9B90-7342B8D2C1F5}" destId="{ED4C75E8-7EC0-4ED7-B226-B93E7E893A0E}" srcOrd="0" destOrd="0" presId="urn:microsoft.com/office/officeart/2005/8/layout/orgChart1"/>
    <dgm:cxn modelId="{38A2F8CA-8048-45FF-A42C-24BA1853C9FA}" type="presParOf" srcId="{A80020C5-CF4A-4624-9B90-7342B8D2C1F5}" destId="{31E9D469-A422-4C9D-8336-2438D4B99D2A}" srcOrd="1" destOrd="0" presId="urn:microsoft.com/office/officeart/2005/8/layout/orgChart1"/>
    <dgm:cxn modelId="{45644370-867E-40F0-9AFF-90C206D71E79}" type="presParOf" srcId="{8A90F616-E069-4F4F-8DD2-DEF207CCDB2E}" destId="{FE40ED2E-9BC3-4BEE-B095-7AB1883CADC0}" srcOrd="1" destOrd="0" presId="urn:microsoft.com/office/officeart/2005/8/layout/orgChart1"/>
    <dgm:cxn modelId="{345B9C62-C47B-4D31-A74D-054AD7F10FC8}" type="presParOf" srcId="{8A90F616-E069-4F4F-8DD2-DEF207CCDB2E}" destId="{DBF17704-3C38-4957-86E1-5647200FF27E}" srcOrd="2" destOrd="0" presId="urn:microsoft.com/office/officeart/2005/8/layout/orgChart1"/>
    <dgm:cxn modelId="{14063734-9CCD-40EC-9692-83C9897D5973}" type="presParOf" srcId="{77C52FE2-0B5A-4F4C-A9CB-B9CE348FE313}" destId="{32D47191-2C83-4DE6-875C-E848DF437FF4}" srcOrd="6" destOrd="0" presId="urn:microsoft.com/office/officeart/2005/8/layout/orgChart1"/>
    <dgm:cxn modelId="{453B601F-53D8-404C-B414-87748305A6AA}" type="presParOf" srcId="{77C52FE2-0B5A-4F4C-A9CB-B9CE348FE313}" destId="{C0E67487-A380-4A49-BB89-8C728EF2431A}" srcOrd="7" destOrd="0" presId="urn:microsoft.com/office/officeart/2005/8/layout/orgChart1"/>
    <dgm:cxn modelId="{17A05FD4-D833-4440-B042-F29A158A6EC6}" type="presParOf" srcId="{C0E67487-A380-4A49-BB89-8C728EF2431A}" destId="{9BA8592A-7432-4B22-A219-532313108EA4}" srcOrd="0" destOrd="0" presId="urn:microsoft.com/office/officeart/2005/8/layout/orgChart1"/>
    <dgm:cxn modelId="{22D0A1EF-CD35-4988-A548-4FB5A8A6EDDA}" type="presParOf" srcId="{9BA8592A-7432-4B22-A219-532313108EA4}" destId="{71E9FEE3-28BE-4B2D-AED6-BD1ABE8DECE4}" srcOrd="0" destOrd="0" presId="urn:microsoft.com/office/officeart/2005/8/layout/orgChart1"/>
    <dgm:cxn modelId="{4D4080A6-3331-4E42-9A8A-27B873EC7391}" type="presParOf" srcId="{9BA8592A-7432-4B22-A219-532313108EA4}" destId="{15C5E0A8-31B1-4F57-B43E-7B279538C5FE}" srcOrd="1" destOrd="0" presId="urn:microsoft.com/office/officeart/2005/8/layout/orgChart1"/>
    <dgm:cxn modelId="{D8CB8D3A-5CF3-4870-AD45-DC46D32E3B3E}" type="presParOf" srcId="{C0E67487-A380-4A49-BB89-8C728EF2431A}" destId="{2AE7D64E-C7B1-436C-8128-C51A98D5C63B}" srcOrd="1" destOrd="0" presId="urn:microsoft.com/office/officeart/2005/8/layout/orgChart1"/>
    <dgm:cxn modelId="{8D8FC2A1-52A7-43D6-B355-98266B826F9F}" type="presParOf" srcId="{C0E67487-A380-4A49-BB89-8C728EF2431A}" destId="{CCACF47F-B123-4FFB-8ECB-F6A6A46A3498}" srcOrd="2" destOrd="0" presId="urn:microsoft.com/office/officeart/2005/8/layout/orgChart1"/>
    <dgm:cxn modelId="{7BC27AB8-F9EA-4F1C-8180-DA1B344388A2}" type="presParOf" srcId="{ED6785F2-CC7C-4BAC-977E-A452A5146E35}" destId="{3EEB0B59-7AD5-43D5-8296-8BB40A6553E4}" srcOrd="2" destOrd="0" presId="urn:microsoft.com/office/officeart/2005/8/layout/orgChar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D47191-2C83-4DE6-875C-E848DF437FF4}">
      <dsp:nvSpPr>
        <dsp:cNvPr id="0" name=""/>
        <dsp:cNvSpPr/>
      </dsp:nvSpPr>
      <dsp:spPr>
        <a:xfrm>
          <a:off x="3228974" y="839041"/>
          <a:ext cx="2528953" cy="292606"/>
        </a:xfrm>
        <a:custGeom>
          <a:avLst/>
          <a:gdLst/>
          <a:ahLst/>
          <a:cxnLst/>
          <a:rect l="0" t="0" r="0" b="0"/>
          <a:pathLst>
            <a:path>
              <a:moveTo>
                <a:pt x="0" y="0"/>
              </a:moveTo>
              <a:lnTo>
                <a:pt x="0" y="146303"/>
              </a:lnTo>
              <a:lnTo>
                <a:pt x="2528953" y="146303"/>
              </a:lnTo>
              <a:lnTo>
                <a:pt x="2528953" y="29260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4D22E97-6E90-4A83-90FE-37F1E055FDB9}">
      <dsp:nvSpPr>
        <dsp:cNvPr id="0" name=""/>
        <dsp:cNvSpPr/>
      </dsp:nvSpPr>
      <dsp:spPr>
        <a:xfrm>
          <a:off x="3228974" y="839041"/>
          <a:ext cx="842984" cy="292606"/>
        </a:xfrm>
        <a:custGeom>
          <a:avLst/>
          <a:gdLst/>
          <a:ahLst/>
          <a:cxnLst/>
          <a:rect l="0" t="0" r="0" b="0"/>
          <a:pathLst>
            <a:path>
              <a:moveTo>
                <a:pt x="0" y="0"/>
              </a:moveTo>
              <a:lnTo>
                <a:pt x="0" y="146303"/>
              </a:lnTo>
              <a:lnTo>
                <a:pt x="842984" y="146303"/>
              </a:lnTo>
              <a:lnTo>
                <a:pt x="842984" y="29260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A6FCE4-9A1E-419C-8537-5F92D00E36C9}">
      <dsp:nvSpPr>
        <dsp:cNvPr id="0" name=""/>
        <dsp:cNvSpPr/>
      </dsp:nvSpPr>
      <dsp:spPr>
        <a:xfrm>
          <a:off x="2385990" y="839041"/>
          <a:ext cx="842984" cy="292606"/>
        </a:xfrm>
        <a:custGeom>
          <a:avLst/>
          <a:gdLst/>
          <a:ahLst/>
          <a:cxnLst/>
          <a:rect l="0" t="0" r="0" b="0"/>
          <a:pathLst>
            <a:path>
              <a:moveTo>
                <a:pt x="842984" y="0"/>
              </a:moveTo>
              <a:lnTo>
                <a:pt x="842984" y="146303"/>
              </a:lnTo>
              <a:lnTo>
                <a:pt x="0" y="146303"/>
              </a:lnTo>
              <a:lnTo>
                <a:pt x="0" y="29260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87A25DD-ADEA-44B7-8230-1CBE08950A57}">
      <dsp:nvSpPr>
        <dsp:cNvPr id="0" name=""/>
        <dsp:cNvSpPr/>
      </dsp:nvSpPr>
      <dsp:spPr>
        <a:xfrm>
          <a:off x="700021" y="839041"/>
          <a:ext cx="2528953" cy="292606"/>
        </a:xfrm>
        <a:custGeom>
          <a:avLst/>
          <a:gdLst/>
          <a:ahLst/>
          <a:cxnLst/>
          <a:rect l="0" t="0" r="0" b="0"/>
          <a:pathLst>
            <a:path>
              <a:moveTo>
                <a:pt x="2528953" y="0"/>
              </a:moveTo>
              <a:lnTo>
                <a:pt x="2528953" y="146303"/>
              </a:lnTo>
              <a:lnTo>
                <a:pt x="0" y="146303"/>
              </a:lnTo>
              <a:lnTo>
                <a:pt x="0" y="29260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117BA6-060E-4680-9D03-F28068C0EE6F}">
      <dsp:nvSpPr>
        <dsp:cNvPr id="0" name=""/>
        <dsp:cNvSpPr/>
      </dsp:nvSpPr>
      <dsp:spPr>
        <a:xfrm>
          <a:off x="2532293" y="142360"/>
          <a:ext cx="1393362" cy="69668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en-US" sz="1400" b="1" i="0" u="none" strike="noStrike" kern="1200" baseline="0" smtClean="0">
              <a:latin typeface="Calibri" panose="020F0502020204030204" pitchFamily="34" charset="0"/>
            </a:rPr>
            <a:t>Ekip Lideri</a:t>
          </a:r>
          <a:endParaRPr lang="en-US" sz="1400" b="0" i="0" u="none" strike="noStrike" kern="1200" baseline="0" smtClean="0">
            <a:latin typeface="Calibri" panose="020F0502020204030204" pitchFamily="34" charset="0"/>
          </a:endParaRPr>
        </a:p>
        <a:p>
          <a:pPr marR="0" lvl="0" algn="ctr" defTabSz="622300" rtl="0">
            <a:lnSpc>
              <a:spcPct val="90000"/>
            </a:lnSpc>
            <a:spcBef>
              <a:spcPct val="0"/>
            </a:spcBef>
            <a:spcAft>
              <a:spcPct val="35000"/>
            </a:spcAft>
          </a:pPr>
          <a:r>
            <a:rPr lang="tr-TR" sz="1400" b="0" i="0" u="none" strike="noStrike" kern="1200" baseline="0" smtClean="0">
              <a:latin typeface="Calibri" panose="020F0502020204030204" pitchFamily="34" charset="0"/>
            </a:rPr>
            <a:t>Ercan KARABEŞOĞLU</a:t>
          </a:r>
          <a:endParaRPr lang="en-US" sz="1400" b="0" i="0" u="none" strike="noStrike" kern="1200" baseline="0" smtClean="0">
            <a:latin typeface="Calibri" panose="020F0502020204030204" pitchFamily="34" charset="0"/>
          </a:endParaRPr>
        </a:p>
      </dsp:txBody>
      <dsp:txXfrm>
        <a:off x="2532293" y="142360"/>
        <a:ext cx="1393362" cy="696681"/>
      </dsp:txXfrm>
    </dsp:sp>
    <dsp:sp modelId="{9934EF9A-C8DB-4372-A1F6-4BCD30E4D155}">
      <dsp:nvSpPr>
        <dsp:cNvPr id="0" name=""/>
        <dsp:cNvSpPr/>
      </dsp:nvSpPr>
      <dsp:spPr>
        <a:xfrm>
          <a:off x="3340" y="1131647"/>
          <a:ext cx="1393362" cy="69668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en-US" sz="1400" b="0" i="0" u="none" strike="noStrike" kern="1200" baseline="0" smtClean="0">
              <a:latin typeface="Calibri" panose="020F0502020204030204" pitchFamily="34" charset="0"/>
            </a:rPr>
            <a:t>Çevre Temsilcisi</a:t>
          </a:r>
        </a:p>
        <a:p>
          <a:pPr marR="0" lvl="0" algn="ctr" defTabSz="622300" rtl="0">
            <a:lnSpc>
              <a:spcPct val="90000"/>
            </a:lnSpc>
            <a:spcBef>
              <a:spcPct val="0"/>
            </a:spcBef>
            <a:spcAft>
              <a:spcPct val="35000"/>
            </a:spcAft>
          </a:pPr>
          <a:r>
            <a:rPr lang="tr-TR" sz="1400" b="1" i="0" u="none" strike="noStrike" kern="1200" baseline="0" smtClean="0">
              <a:latin typeface="Calibri" panose="020F0502020204030204" pitchFamily="34" charset="0"/>
            </a:rPr>
            <a:t>Yasemin ŞENER</a:t>
          </a:r>
          <a:endParaRPr lang="en-US" sz="1400" b="1" i="0" u="none" strike="noStrike" kern="1200" baseline="0" smtClean="0">
            <a:latin typeface="Calibri" panose="020F0502020204030204" pitchFamily="34" charset="0"/>
          </a:endParaRPr>
        </a:p>
      </dsp:txBody>
      <dsp:txXfrm>
        <a:off x="3340" y="1131647"/>
        <a:ext cx="1393362" cy="696681"/>
      </dsp:txXfrm>
    </dsp:sp>
    <dsp:sp modelId="{DDCB5CB7-921B-41D2-8601-F32F244147FD}">
      <dsp:nvSpPr>
        <dsp:cNvPr id="0" name=""/>
        <dsp:cNvSpPr/>
      </dsp:nvSpPr>
      <dsp:spPr>
        <a:xfrm>
          <a:off x="1689309" y="1131647"/>
          <a:ext cx="1393362" cy="69668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en-US" sz="1400" b="0" i="0" u="none" strike="noStrike" kern="1200" baseline="0" smtClean="0">
              <a:latin typeface="Calibri" panose="020F0502020204030204" pitchFamily="34" charset="0"/>
            </a:rPr>
            <a:t>Enerji Yönetimi Temsilcisi</a:t>
          </a:r>
        </a:p>
        <a:p>
          <a:pPr marR="0" lvl="0" algn="ctr" defTabSz="622300" rtl="0">
            <a:lnSpc>
              <a:spcPct val="90000"/>
            </a:lnSpc>
            <a:spcBef>
              <a:spcPct val="0"/>
            </a:spcBef>
            <a:spcAft>
              <a:spcPct val="35000"/>
            </a:spcAft>
          </a:pPr>
          <a:r>
            <a:rPr lang="tr-TR" sz="1400" b="1" i="0" u="none" strike="noStrike" kern="1200" baseline="0" smtClean="0">
              <a:latin typeface="Calibri" panose="020F0502020204030204" pitchFamily="34" charset="0"/>
            </a:rPr>
            <a:t>Emre AKGÜN</a:t>
          </a:r>
          <a:endParaRPr lang="en-US" sz="1400" b="1" i="0" u="none" strike="noStrike" kern="1200" baseline="0" smtClean="0">
            <a:latin typeface="Calibri" panose="020F0502020204030204" pitchFamily="34" charset="0"/>
          </a:endParaRPr>
        </a:p>
      </dsp:txBody>
      <dsp:txXfrm>
        <a:off x="1689309" y="1131647"/>
        <a:ext cx="1393362" cy="696681"/>
      </dsp:txXfrm>
    </dsp:sp>
    <dsp:sp modelId="{ED4C75E8-7EC0-4ED7-B226-B93E7E893A0E}">
      <dsp:nvSpPr>
        <dsp:cNvPr id="0" name=""/>
        <dsp:cNvSpPr/>
      </dsp:nvSpPr>
      <dsp:spPr>
        <a:xfrm>
          <a:off x="3375278" y="1131647"/>
          <a:ext cx="1393362" cy="69668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en-US" sz="1400" b="0" i="0" u="none" strike="noStrike" kern="1200" baseline="0" smtClean="0">
              <a:latin typeface="Calibri" panose="020F0502020204030204" pitchFamily="34" charset="0"/>
            </a:rPr>
            <a:t>Çalışan ve Müşteri  Temsilcisi</a:t>
          </a:r>
        </a:p>
        <a:p>
          <a:pPr marR="0" lvl="0" algn="ctr" defTabSz="622300" rtl="0">
            <a:lnSpc>
              <a:spcPct val="90000"/>
            </a:lnSpc>
            <a:spcBef>
              <a:spcPct val="0"/>
            </a:spcBef>
            <a:spcAft>
              <a:spcPct val="35000"/>
            </a:spcAft>
          </a:pPr>
          <a:r>
            <a:rPr lang="tr-TR" sz="1400" b="1" i="0" u="none" strike="noStrike" kern="1200" baseline="0" smtClean="0">
              <a:latin typeface="Calibri" panose="020F0502020204030204" pitchFamily="34" charset="0"/>
            </a:rPr>
            <a:t>Tülay KABACI</a:t>
          </a:r>
          <a:endParaRPr lang="en-US" sz="1400" b="1" i="0" u="none" strike="noStrike" kern="1200" baseline="0" smtClean="0">
            <a:latin typeface="Calibri" panose="020F0502020204030204" pitchFamily="34" charset="0"/>
          </a:endParaRPr>
        </a:p>
      </dsp:txBody>
      <dsp:txXfrm>
        <a:off x="3375278" y="1131647"/>
        <a:ext cx="1393362" cy="696681"/>
      </dsp:txXfrm>
    </dsp:sp>
    <dsp:sp modelId="{71E9FEE3-28BE-4B2D-AED6-BD1ABE8DECE4}">
      <dsp:nvSpPr>
        <dsp:cNvPr id="0" name=""/>
        <dsp:cNvSpPr/>
      </dsp:nvSpPr>
      <dsp:spPr>
        <a:xfrm>
          <a:off x="5061246" y="1131647"/>
          <a:ext cx="1393362" cy="69668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tr-TR" sz="1400" b="0" i="0" u="none" strike="noStrike" kern="1200" baseline="0" smtClean="0">
              <a:latin typeface="Calibri" panose="020F0502020204030204" pitchFamily="34" charset="0"/>
            </a:rPr>
            <a:t>Satınalma </a:t>
          </a:r>
          <a:r>
            <a:rPr lang="en-US" sz="1400" b="0" i="0" u="none" strike="noStrike" kern="1200" baseline="0" smtClean="0">
              <a:latin typeface="Calibri" panose="020F0502020204030204" pitchFamily="34" charset="0"/>
            </a:rPr>
            <a:t>Temsilcisi</a:t>
          </a:r>
        </a:p>
        <a:p>
          <a:pPr marR="0" lvl="0" algn="ctr" defTabSz="622300" rtl="0">
            <a:lnSpc>
              <a:spcPct val="90000"/>
            </a:lnSpc>
            <a:spcBef>
              <a:spcPct val="0"/>
            </a:spcBef>
            <a:spcAft>
              <a:spcPct val="35000"/>
            </a:spcAft>
          </a:pPr>
          <a:r>
            <a:rPr lang="tr-TR" sz="1400" b="1" kern="1200" smtClean="0"/>
            <a:t>Recep MUTLU</a:t>
          </a:r>
        </a:p>
      </dsp:txBody>
      <dsp:txXfrm>
        <a:off x="5061246" y="1131647"/>
        <a:ext cx="1393362" cy="69668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AĞUSTOS 2024</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1B63A90-3685-4D0F-A78C-FD09DB7B4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6</Pages>
  <Words>703</Words>
  <Characters>4013</Characters>
  <Application>Microsoft Office Word</Application>
  <DocSecurity>0</DocSecurity>
  <Lines>33</Lines>
  <Paragraphs>9</Paragraphs>
  <ScaleCrop>false</ScaleCrop>
  <HeadingPairs>
    <vt:vector size="2" baseType="variant">
      <vt:variant>
        <vt:lpstr>Konu Başlığı</vt:lpstr>
      </vt:variant>
      <vt:variant>
        <vt:i4>1</vt:i4>
      </vt:variant>
    </vt:vector>
  </HeadingPairs>
  <TitlesOfParts>
    <vt:vector size="1" baseType="lpstr">
      <vt:lpstr>(Otel Adı varsa logosu)</vt:lpstr>
    </vt:vector>
  </TitlesOfParts>
  <Company/>
  <LinksUpToDate>false</LinksUpToDate>
  <CharactersWithSpaces>4707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(Otel Adı varsa logosu)</dc:title>
  <dc:subject>SÜRDÜRÜLEBİLİRLİK RAPORLAMASI</dc:subject>
  <dc:creator>Vildan Şenteke</dc:creator>
  <cp:keywords/>
  <dc:description/>
  <cp:lastModifiedBy>Abant Hitit Otel</cp:lastModifiedBy>
  <cp:revision>14</cp:revision>
  <dcterms:created xsi:type="dcterms:W3CDTF">2023-02-22T13:29:00Z</dcterms:created>
  <dcterms:modified xsi:type="dcterms:W3CDTF">2024-08-30T21:46:00Z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LPManualFileClassification">
    <vt:lpwstr>{EB0AE086-ACEC-4116-B334-15D8454FFD69}</vt:lpwstr>
  </property>
  <property fmtid="{D5CDD505-2E9C-101B-9397-08002B2CF9AE}" pid="3" name="DLPManualFileClassificationLastModifiedBy">
    <vt:lpwstr>TGA\vildan.senteke</vt:lpwstr>
  </property>
  <property fmtid="{D5CDD505-2E9C-101B-9397-08002B2CF9AE}" pid="4" name="DLPManualFileClassificationLastModificationDate">
    <vt:lpwstr>1677074155</vt:lpwstr>
  </property>
  <property fmtid="{D5CDD505-2E9C-101B-9397-08002B2CF9AE}" pid="5" name="DLPManualFileClassificationVersion">
    <vt:lpwstr>11.5.0.60</vt:lpwstr>
  </property>
</Properties>
</file>